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AB275D" w:rsidTr="00627DA9">
        <w:trPr>
          <w:trHeight w:val="2486"/>
        </w:trPr>
        <w:tc>
          <w:tcPr>
            <w:tcW w:w="4935" w:type="dxa"/>
          </w:tcPr>
          <w:p w:rsidR="00AB275D" w:rsidRPr="00AB275D" w:rsidRDefault="00AB275D" w:rsidP="00627DA9">
            <w:pPr>
              <w:jc w:val="center"/>
              <w:rPr>
                <w:b/>
              </w:rPr>
            </w:pPr>
            <w:bookmarkStart w:id="0" w:name="_GoBack"/>
            <w:bookmarkEnd w:id="0"/>
            <w:r w:rsidRPr="00AB275D">
              <w:rPr>
                <w:b/>
              </w:rPr>
              <w:t>Согласовано:</w:t>
            </w:r>
          </w:p>
          <w:p w:rsidR="00AB275D" w:rsidRDefault="008A34BC" w:rsidP="008A34BC">
            <w:pPr>
              <w:rPr>
                <w:i/>
              </w:rPr>
            </w:pPr>
            <w:r>
              <w:rPr>
                <w:i/>
              </w:rPr>
              <w:t xml:space="preserve">             Директор по экономике и финансам</w:t>
            </w:r>
          </w:p>
          <w:p w:rsidR="00AB275D" w:rsidRPr="00406561" w:rsidRDefault="00AB275D" w:rsidP="00627DA9">
            <w:pPr>
              <w:jc w:val="center"/>
              <w:rPr>
                <w:i/>
              </w:rPr>
            </w:pPr>
          </w:p>
          <w:p w:rsidR="00AB275D" w:rsidRDefault="0094398A" w:rsidP="00B76A7E">
            <w:pPr>
              <w:tabs>
                <w:tab w:val="left" w:pos="284"/>
                <w:tab w:val="left" w:pos="567"/>
              </w:tabs>
              <w:ind w:left="-142" w:firstLine="142"/>
              <w:jc w:val="center"/>
            </w:pPr>
            <w:r>
              <w:t xml:space="preserve">         </w:t>
            </w:r>
            <w:r w:rsidR="008A34BC">
              <w:t xml:space="preserve">__________________ Д.Н. </w:t>
            </w:r>
            <w:proofErr w:type="spellStart"/>
            <w:r w:rsidR="00577874">
              <w:t>Мязин</w:t>
            </w:r>
            <w:proofErr w:type="spellEnd"/>
            <w:r w:rsidR="00577874">
              <w:t xml:space="preserve"> </w:t>
            </w:r>
            <w:r w:rsidR="00577874" w:rsidRPr="00406561">
              <w:t>«</w:t>
            </w:r>
            <w:r w:rsidR="00AB275D" w:rsidRPr="00406561">
              <w:t>___»______________ 201</w:t>
            </w:r>
            <w:r w:rsidR="00577874">
              <w:t>9</w:t>
            </w:r>
            <w:r w:rsidR="00AB275D" w:rsidRPr="00406561">
              <w:t>г.</w:t>
            </w:r>
          </w:p>
          <w:p w:rsidR="008A34BC" w:rsidRPr="00406561" w:rsidRDefault="008A34BC" w:rsidP="00B76A7E">
            <w:pPr>
              <w:tabs>
                <w:tab w:val="left" w:pos="284"/>
                <w:tab w:val="left" w:pos="567"/>
              </w:tabs>
              <w:ind w:left="-142" w:firstLine="142"/>
              <w:jc w:val="center"/>
            </w:pPr>
          </w:p>
        </w:tc>
        <w:tc>
          <w:tcPr>
            <w:tcW w:w="4554" w:type="dxa"/>
          </w:tcPr>
          <w:p w:rsidR="00AB275D" w:rsidRPr="00406561" w:rsidRDefault="00AB275D" w:rsidP="00627DA9">
            <w:pPr>
              <w:jc w:val="center"/>
            </w:pPr>
          </w:p>
        </w:tc>
      </w:tr>
    </w:tbl>
    <w:p w:rsidR="00AB275D" w:rsidRPr="00406561" w:rsidRDefault="00AB275D" w:rsidP="003C02E0">
      <w:pPr>
        <w:ind w:left="-567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AB275D" w:rsidRDefault="003C02E0" w:rsidP="003C02E0">
      <w:pPr>
        <w:ind w:left="-567"/>
        <w:jc w:val="center"/>
        <w:rPr>
          <w:b/>
        </w:rPr>
      </w:pPr>
      <w:r>
        <w:rPr>
          <w:b/>
        </w:rPr>
        <w:t xml:space="preserve">           </w:t>
      </w:r>
      <w:r w:rsidR="00AB275D" w:rsidRPr="0094398A">
        <w:rPr>
          <w:b/>
        </w:rPr>
        <w:t>На поставку</w:t>
      </w:r>
      <w:r w:rsidR="0006280F">
        <w:rPr>
          <w:b/>
        </w:rPr>
        <w:t xml:space="preserve"> «Мобильные стеллажи</w:t>
      </w:r>
      <w:r w:rsidR="007511AC">
        <w:rPr>
          <w:b/>
        </w:rPr>
        <w:t>»</w:t>
      </w:r>
      <w:r w:rsidR="00577874">
        <w:rPr>
          <w:b/>
        </w:rPr>
        <w:t xml:space="preserve"> для</w:t>
      </w:r>
      <w:r w:rsidR="00B31902">
        <w:rPr>
          <w:b/>
        </w:rPr>
        <w:t xml:space="preserve"> </w:t>
      </w:r>
      <w:r>
        <w:rPr>
          <w:b/>
        </w:rPr>
        <w:t xml:space="preserve">собственных </w:t>
      </w:r>
      <w:r w:rsidR="00577874">
        <w:rPr>
          <w:b/>
        </w:rPr>
        <w:t>нужд ПАО</w:t>
      </w:r>
      <w:r w:rsidR="00B31902">
        <w:rPr>
          <w:b/>
        </w:rPr>
        <w:t xml:space="preserve"> «Саратовэнерго»</w:t>
      </w:r>
    </w:p>
    <w:p w:rsidR="006C1107" w:rsidRPr="0094398A" w:rsidRDefault="006C1107" w:rsidP="00EC1AD0">
      <w:pPr>
        <w:ind w:left="-567"/>
        <w:jc w:val="center"/>
        <w:rPr>
          <w:b/>
        </w:rPr>
      </w:pPr>
    </w:p>
    <w:p w:rsidR="00AB275D" w:rsidRPr="00145C55" w:rsidRDefault="00145C55" w:rsidP="00145C55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145C55">
        <w:rPr>
          <w:rFonts w:eastAsiaTheme="minorEastAsia"/>
          <w:b/>
        </w:rPr>
        <w:t xml:space="preserve">            </w:t>
      </w:r>
      <w:r>
        <w:rPr>
          <w:rFonts w:eastAsiaTheme="minorEastAsia"/>
          <w:b/>
        </w:rPr>
        <w:t>1.</w:t>
      </w:r>
      <w:r w:rsidRPr="00145C55">
        <w:rPr>
          <w:rFonts w:eastAsiaTheme="minorEastAsia"/>
          <w:b/>
        </w:rPr>
        <w:t xml:space="preserve">         </w:t>
      </w:r>
      <w:r w:rsidRPr="00145C55">
        <w:rPr>
          <w:rFonts w:eastAsiaTheme="minorEastAsia"/>
          <w:b/>
          <w:sz w:val="22"/>
          <w:szCs w:val="22"/>
        </w:rPr>
        <w:t>К</w:t>
      </w:r>
      <w:r w:rsidR="00AB275D" w:rsidRPr="00145C55">
        <w:rPr>
          <w:rFonts w:eastAsiaTheme="minorEastAsia"/>
          <w:b/>
          <w:sz w:val="22"/>
          <w:szCs w:val="22"/>
        </w:rPr>
        <w:t>РАТКОЕ ОПИСАНИЕ ЗАКУПАЕМЫХ ТОВАРОВ</w:t>
      </w:r>
      <w:r w:rsidR="00AB275D" w:rsidRPr="00145C55">
        <w:rPr>
          <w:rFonts w:eastAsiaTheme="minorEastAsia"/>
          <w:b/>
        </w:rPr>
        <w:t xml:space="preserve"> </w:t>
      </w:r>
    </w:p>
    <w:p w:rsidR="00AB275D" w:rsidRPr="003C02E0" w:rsidRDefault="00C4027A" w:rsidP="00B3190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</w:rPr>
      </w:pPr>
      <w:r w:rsidRPr="003C02E0">
        <w:rPr>
          <w:rFonts w:eastAsiaTheme="minorEastAsia"/>
        </w:rPr>
        <w:t xml:space="preserve"> </w:t>
      </w:r>
      <w:r w:rsidR="000B4EEB" w:rsidRPr="003C02E0">
        <w:rPr>
          <w:rFonts w:ascii="Times New Roman" w:eastAsiaTheme="minorEastAsia" w:hAnsi="Times New Roman" w:cs="Times New Roman"/>
        </w:rPr>
        <w:t>Н</w:t>
      </w:r>
      <w:r w:rsidR="00AB275D" w:rsidRPr="003C02E0">
        <w:rPr>
          <w:rFonts w:ascii="Times New Roman" w:eastAsiaTheme="minorEastAsia" w:hAnsi="Times New Roman" w:cs="Times New Roman"/>
        </w:rPr>
        <w:t>аименование и объем закупаемых товаров</w:t>
      </w:r>
    </w:p>
    <w:p w:rsidR="001A0824" w:rsidRPr="00E2755A" w:rsidRDefault="0006280F" w:rsidP="00B31902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Поставка «Мобильные стеллажи</w:t>
      </w:r>
      <w:r w:rsidR="007511AC">
        <w:rPr>
          <w:color w:val="000000"/>
          <w:sz w:val="22"/>
          <w:szCs w:val="22"/>
        </w:rPr>
        <w:t>»</w:t>
      </w:r>
      <w:r w:rsidR="00BE369D">
        <w:rPr>
          <w:color w:val="000000"/>
          <w:sz w:val="22"/>
          <w:szCs w:val="22"/>
        </w:rPr>
        <w:t xml:space="preserve"> для собственных нужд ПАО «Саратовэнерго»</w:t>
      </w:r>
      <w:r w:rsidR="00A85A97" w:rsidRPr="00E2755A">
        <w:rPr>
          <w:color w:val="000000"/>
          <w:sz w:val="22"/>
          <w:szCs w:val="22"/>
        </w:rPr>
        <w:t>.</w:t>
      </w:r>
      <w:r w:rsidR="001A0824" w:rsidRPr="00E2755A">
        <w:rPr>
          <w:color w:val="000000"/>
          <w:sz w:val="22"/>
          <w:szCs w:val="22"/>
        </w:rPr>
        <w:t xml:space="preserve"> </w:t>
      </w:r>
      <w:r w:rsidR="00BE369D">
        <w:rPr>
          <w:color w:val="000000"/>
          <w:sz w:val="22"/>
          <w:szCs w:val="22"/>
        </w:rPr>
        <w:t xml:space="preserve">Перечень и количество товара приведен в </w:t>
      </w:r>
      <w:r w:rsidR="00B31902">
        <w:rPr>
          <w:color w:val="000000"/>
          <w:sz w:val="22"/>
          <w:szCs w:val="22"/>
        </w:rPr>
        <w:t>Т</w:t>
      </w:r>
      <w:r w:rsidR="00BE369D">
        <w:rPr>
          <w:color w:val="000000"/>
          <w:sz w:val="22"/>
          <w:szCs w:val="22"/>
        </w:rPr>
        <w:t xml:space="preserve">аблице </w:t>
      </w:r>
      <w:r w:rsidR="00B31902">
        <w:rPr>
          <w:color w:val="000000"/>
          <w:sz w:val="22"/>
          <w:szCs w:val="22"/>
        </w:rPr>
        <w:t xml:space="preserve">№1 </w:t>
      </w:r>
      <w:r w:rsidR="00BE369D">
        <w:rPr>
          <w:color w:val="000000"/>
          <w:sz w:val="22"/>
          <w:szCs w:val="22"/>
        </w:rPr>
        <w:t>п. 2.2. настоящего технического задания.</w:t>
      </w:r>
    </w:p>
    <w:p w:rsidR="000B4EEB" w:rsidRPr="003C02E0" w:rsidRDefault="00C4027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3C02E0">
        <w:rPr>
          <w:rFonts w:eastAsiaTheme="minorEastAsia"/>
          <w:sz w:val="22"/>
          <w:szCs w:val="22"/>
        </w:rPr>
        <w:t>1.2</w:t>
      </w:r>
      <w:r w:rsidR="00583449" w:rsidRPr="003C02E0">
        <w:rPr>
          <w:rFonts w:eastAsiaTheme="minorEastAsia"/>
          <w:sz w:val="22"/>
          <w:szCs w:val="22"/>
        </w:rPr>
        <w:t>.</w:t>
      </w:r>
      <w:r w:rsidRPr="003C02E0">
        <w:rPr>
          <w:rFonts w:eastAsiaTheme="minorEastAsia"/>
          <w:sz w:val="22"/>
          <w:szCs w:val="22"/>
        </w:rPr>
        <w:t xml:space="preserve"> </w:t>
      </w:r>
      <w:r w:rsidR="003B6C26" w:rsidRPr="003C02E0">
        <w:rPr>
          <w:rFonts w:eastAsiaTheme="minorEastAsia"/>
          <w:sz w:val="22"/>
          <w:szCs w:val="22"/>
        </w:rPr>
        <w:t xml:space="preserve">  </w:t>
      </w:r>
      <w:r w:rsidR="00525C91" w:rsidRPr="003C02E0">
        <w:rPr>
          <w:rFonts w:eastAsiaTheme="minorEastAsia"/>
          <w:sz w:val="22"/>
          <w:szCs w:val="22"/>
        </w:rPr>
        <w:t xml:space="preserve"> </w:t>
      </w:r>
      <w:r w:rsidR="00AB275D" w:rsidRPr="003C02E0">
        <w:rPr>
          <w:rFonts w:eastAsiaTheme="minorEastAsia"/>
          <w:sz w:val="22"/>
          <w:szCs w:val="22"/>
        </w:rPr>
        <w:t>Сроки поставки товаров</w:t>
      </w:r>
    </w:p>
    <w:p w:rsidR="00AB275D" w:rsidRPr="00E2755A" w:rsidRDefault="003E24BC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E2755A">
        <w:rPr>
          <w:sz w:val="22"/>
          <w:szCs w:val="22"/>
        </w:rPr>
        <w:t xml:space="preserve">Поставка Товара осуществляется Поставщиком </w:t>
      </w:r>
      <w:r w:rsidR="00BE369D">
        <w:rPr>
          <w:sz w:val="22"/>
          <w:szCs w:val="22"/>
        </w:rPr>
        <w:t>одной партией</w:t>
      </w:r>
      <w:r w:rsidR="00594E61">
        <w:rPr>
          <w:sz w:val="22"/>
          <w:szCs w:val="22"/>
        </w:rPr>
        <w:t xml:space="preserve">, в </w:t>
      </w:r>
      <w:r w:rsidR="00BE369D">
        <w:rPr>
          <w:sz w:val="22"/>
          <w:szCs w:val="22"/>
        </w:rPr>
        <w:t xml:space="preserve"> </w:t>
      </w:r>
      <w:r w:rsidR="00643FFD">
        <w:rPr>
          <w:sz w:val="22"/>
          <w:szCs w:val="22"/>
        </w:rPr>
        <w:t xml:space="preserve"> август</w:t>
      </w:r>
      <w:r w:rsidR="00594E61">
        <w:rPr>
          <w:sz w:val="22"/>
          <w:szCs w:val="22"/>
        </w:rPr>
        <w:t>е</w:t>
      </w:r>
      <w:r w:rsidR="00643FFD">
        <w:rPr>
          <w:sz w:val="22"/>
          <w:szCs w:val="22"/>
        </w:rPr>
        <w:t xml:space="preserve"> 2019 года.</w:t>
      </w:r>
    </w:p>
    <w:p w:rsidR="00AB275D" w:rsidRPr="003C02E0" w:rsidRDefault="00C4027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3C02E0">
        <w:rPr>
          <w:rFonts w:eastAsiaTheme="minorEastAsia"/>
          <w:sz w:val="22"/>
          <w:szCs w:val="22"/>
        </w:rPr>
        <w:t xml:space="preserve">1.3 </w:t>
      </w:r>
      <w:r w:rsidR="00AB275D" w:rsidRPr="003C02E0">
        <w:rPr>
          <w:rFonts w:eastAsiaTheme="minorEastAsia"/>
          <w:sz w:val="22"/>
          <w:szCs w:val="22"/>
        </w:rPr>
        <w:t>Возможность поставки аналогичных товаров</w:t>
      </w:r>
    </w:p>
    <w:p w:rsidR="0013043C" w:rsidRDefault="00087599" w:rsidP="0013043C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E2755A">
        <w:rPr>
          <w:rFonts w:eastAsiaTheme="minorEastAsia"/>
          <w:sz w:val="22"/>
          <w:szCs w:val="22"/>
        </w:rPr>
        <w:t xml:space="preserve">Поставка аналогов возможна, согласно </w:t>
      </w:r>
      <w:r w:rsidR="00F65614" w:rsidRPr="00E2755A">
        <w:rPr>
          <w:rFonts w:eastAsiaTheme="minorEastAsia"/>
          <w:sz w:val="22"/>
          <w:szCs w:val="22"/>
        </w:rPr>
        <w:t>характеристикам,</w:t>
      </w:r>
      <w:r w:rsidRPr="00E2755A">
        <w:rPr>
          <w:rFonts w:eastAsiaTheme="minorEastAsia"/>
          <w:sz w:val="22"/>
          <w:szCs w:val="22"/>
        </w:rPr>
        <w:t xml:space="preserve"> п.2.2.</w:t>
      </w:r>
    </w:p>
    <w:p w:rsidR="00AB275D" w:rsidRPr="00145C55" w:rsidRDefault="00145C55" w:rsidP="00145C55">
      <w:pPr>
        <w:pStyle w:val="a3"/>
        <w:autoSpaceDE w:val="0"/>
        <w:autoSpaceDN w:val="0"/>
        <w:adjustRightInd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 2.               </w:t>
      </w:r>
      <w:r w:rsidR="00AB275D" w:rsidRPr="00145C55">
        <w:rPr>
          <w:b/>
        </w:rPr>
        <w:t>ОБЩИЕ ТРЕБОВАНИЯ К ТОВАРУ</w:t>
      </w:r>
      <w:r w:rsidR="00A57B81" w:rsidRPr="00145C55">
        <w:rPr>
          <w:rFonts w:eastAsiaTheme="minorEastAsia"/>
          <w:b/>
        </w:rPr>
        <w:t xml:space="preserve"> </w:t>
      </w:r>
    </w:p>
    <w:p w:rsidR="00AB275D" w:rsidRPr="00E2755A" w:rsidRDefault="00AB275D" w:rsidP="00B3190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</w:rPr>
      </w:pPr>
    </w:p>
    <w:p w:rsidR="00AB275D" w:rsidRPr="00E2755A" w:rsidRDefault="00AB275D" w:rsidP="00B3190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</w:rPr>
      </w:pPr>
    </w:p>
    <w:p w:rsidR="00AB275D" w:rsidRPr="00E2755A" w:rsidRDefault="00AB275D" w:rsidP="00B3190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</w:rPr>
      </w:pPr>
    </w:p>
    <w:p w:rsidR="00AB275D" w:rsidRPr="00E2755A" w:rsidRDefault="00AB275D" w:rsidP="00B3190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</w:rPr>
      </w:pPr>
    </w:p>
    <w:p w:rsidR="0095410E" w:rsidRPr="00145C55" w:rsidRDefault="00F65614" w:rsidP="00F65614">
      <w:pPr>
        <w:shd w:val="clear" w:color="auto" w:fill="FFFFFF"/>
        <w:tabs>
          <w:tab w:val="left" w:pos="720"/>
        </w:tabs>
        <w:jc w:val="both"/>
        <w:outlineLvl w:val="0"/>
        <w:rPr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           </w:t>
      </w:r>
      <w:r w:rsidR="00A57B81" w:rsidRPr="003C02E0">
        <w:rPr>
          <w:rFonts w:eastAsiaTheme="minorEastAsia"/>
          <w:sz w:val="22"/>
          <w:szCs w:val="22"/>
        </w:rPr>
        <w:t xml:space="preserve">  </w:t>
      </w:r>
      <w:r w:rsidR="00A57B81" w:rsidRPr="00145C55">
        <w:rPr>
          <w:rFonts w:eastAsiaTheme="minorEastAsia"/>
          <w:sz w:val="22"/>
          <w:szCs w:val="22"/>
        </w:rPr>
        <w:t xml:space="preserve"> </w:t>
      </w:r>
      <w:r w:rsidR="00C4027A" w:rsidRPr="00145C55">
        <w:rPr>
          <w:rFonts w:eastAsiaTheme="minorEastAsia"/>
          <w:sz w:val="22"/>
          <w:szCs w:val="22"/>
        </w:rPr>
        <w:t>2.1</w:t>
      </w:r>
      <w:r w:rsidR="00F77D0A" w:rsidRPr="00145C55">
        <w:rPr>
          <w:rFonts w:eastAsiaTheme="minorEastAsia"/>
          <w:sz w:val="22"/>
          <w:szCs w:val="22"/>
        </w:rPr>
        <w:t>.</w:t>
      </w:r>
      <w:r w:rsidR="00A57B81" w:rsidRPr="00145C55">
        <w:rPr>
          <w:rFonts w:eastAsiaTheme="minorEastAsia"/>
          <w:sz w:val="22"/>
          <w:szCs w:val="22"/>
        </w:rPr>
        <w:t xml:space="preserve"> </w:t>
      </w:r>
      <w:r w:rsidR="00F77D0A" w:rsidRPr="00145C55">
        <w:rPr>
          <w:rFonts w:eastAsiaTheme="minorEastAsia"/>
          <w:sz w:val="22"/>
          <w:szCs w:val="22"/>
        </w:rPr>
        <w:t xml:space="preserve">    </w:t>
      </w:r>
      <w:r w:rsidR="00AB275D" w:rsidRPr="00145C55">
        <w:rPr>
          <w:rFonts w:eastAsiaTheme="minorEastAsia"/>
          <w:sz w:val="22"/>
          <w:szCs w:val="22"/>
        </w:rPr>
        <w:t xml:space="preserve">Место применения, использования </w:t>
      </w:r>
      <w:r w:rsidR="00A57B81" w:rsidRPr="00145C55">
        <w:rPr>
          <w:rFonts w:eastAsiaTheme="minorEastAsia"/>
          <w:sz w:val="22"/>
          <w:szCs w:val="22"/>
        </w:rPr>
        <w:t xml:space="preserve">товара            </w:t>
      </w:r>
    </w:p>
    <w:p w:rsidR="001013D4" w:rsidRPr="00E2755A" w:rsidRDefault="007511AC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 xml:space="preserve">Закупка </w:t>
      </w:r>
      <w:r w:rsidR="0006280F">
        <w:rPr>
          <w:color w:val="000000"/>
          <w:sz w:val="22"/>
          <w:szCs w:val="22"/>
        </w:rPr>
        <w:t>«Мобильные стеллажи</w:t>
      </w:r>
      <w:r>
        <w:rPr>
          <w:color w:val="000000"/>
          <w:sz w:val="22"/>
          <w:szCs w:val="22"/>
        </w:rPr>
        <w:t>»</w:t>
      </w:r>
      <w:r w:rsidR="0006280F">
        <w:rPr>
          <w:color w:val="000000"/>
          <w:sz w:val="22"/>
          <w:szCs w:val="22"/>
        </w:rPr>
        <w:t xml:space="preserve"> связана с размещением в ограниченном пространстве склада большого объёма ИТ-материалов </w:t>
      </w:r>
      <w:r w:rsidR="0006280F" w:rsidRPr="00E2755A">
        <w:rPr>
          <w:sz w:val="22"/>
          <w:szCs w:val="22"/>
        </w:rPr>
        <w:t>для</w:t>
      </w:r>
      <w:r w:rsidR="004C4D50" w:rsidRPr="00E2755A">
        <w:rPr>
          <w:sz w:val="22"/>
          <w:szCs w:val="22"/>
        </w:rPr>
        <w:t xml:space="preserve"> собственных</w:t>
      </w:r>
      <w:r w:rsidR="00467AD1" w:rsidRPr="00E2755A">
        <w:rPr>
          <w:sz w:val="22"/>
          <w:szCs w:val="22"/>
        </w:rPr>
        <w:t xml:space="preserve"> </w:t>
      </w:r>
      <w:r w:rsidR="004C4D50" w:rsidRPr="00E2755A">
        <w:rPr>
          <w:sz w:val="22"/>
          <w:szCs w:val="22"/>
        </w:rPr>
        <w:t>нужд</w:t>
      </w:r>
      <w:r w:rsidR="0006280F">
        <w:rPr>
          <w:sz w:val="22"/>
          <w:szCs w:val="22"/>
        </w:rPr>
        <w:t>,</w:t>
      </w:r>
      <w:r w:rsidR="004C4D50" w:rsidRPr="00E2755A">
        <w:rPr>
          <w:sz w:val="22"/>
          <w:szCs w:val="22"/>
        </w:rPr>
        <w:t xml:space="preserve"> необходима для обеспечения потребностей ПАО </w:t>
      </w:r>
      <w:r w:rsidR="0006280F">
        <w:rPr>
          <w:sz w:val="22"/>
          <w:szCs w:val="22"/>
        </w:rPr>
        <w:t xml:space="preserve">«Саратовэнерго» </w:t>
      </w:r>
      <w:r w:rsidR="0006280F" w:rsidRPr="00E2755A">
        <w:rPr>
          <w:sz w:val="22"/>
          <w:szCs w:val="22"/>
        </w:rPr>
        <w:t>занимаемых</w:t>
      </w:r>
      <w:r w:rsidR="004C4D50" w:rsidRPr="00E2755A">
        <w:rPr>
          <w:sz w:val="22"/>
          <w:szCs w:val="22"/>
        </w:rPr>
        <w:t xml:space="preserve"> </w:t>
      </w:r>
      <w:r w:rsidRPr="00E2755A">
        <w:rPr>
          <w:sz w:val="22"/>
          <w:szCs w:val="22"/>
        </w:rPr>
        <w:t>Управлением ПАО</w:t>
      </w:r>
      <w:r w:rsidR="004C4D50" w:rsidRPr="00E2755A">
        <w:rPr>
          <w:sz w:val="22"/>
          <w:szCs w:val="22"/>
        </w:rPr>
        <w:t xml:space="preserve"> «Саратовэнерго» (г.</w:t>
      </w:r>
      <w:r w:rsidR="00467AD1" w:rsidRPr="00E2755A">
        <w:rPr>
          <w:sz w:val="22"/>
          <w:szCs w:val="22"/>
        </w:rPr>
        <w:t xml:space="preserve"> </w:t>
      </w:r>
      <w:r w:rsidR="0006280F">
        <w:rPr>
          <w:sz w:val="22"/>
          <w:szCs w:val="22"/>
        </w:rPr>
        <w:t>Саратов).</w:t>
      </w:r>
      <w:r w:rsidR="001013D4" w:rsidRPr="00E2755A">
        <w:rPr>
          <w:sz w:val="22"/>
          <w:szCs w:val="22"/>
        </w:rPr>
        <w:t xml:space="preserve">                                        </w:t>
      </w:r>
    </w:p>
    <w:p w:rsidR="006F257E" w:rsidRPr="00145C55" w:rsidRDefault="00F65614" w:rsidP="00B31902">
      <w:pPr>
        <w:shd w:val="clear" w:color="auto" w:fill="FFFFFF"/>
        <w:tabs>
          <w:tab w:val="left" w:pos="720"/>
        </w:tabs>
        <w:ind w:firstLine="709"/>
        <w:jc w:val="both"/>
        <w:outlineLvl w:val="0"/>
      </w:pPr>
      <w:r w:rsidRPr="00145C55">
        <w:rPr>
          <w:rFonts w:eastAsiaTheme="minorEastAsia"/>
          <w:sz w:val="22"/>
          <w:szCs w:val="22"/>
        </w:rPr>
        <w:t>2.2.</w:t>
      </w:r>
      <w:r w:rsidR="00DB6214" w:rsidRPr="00145C55">
        <w:rPr>
          <w:sz w:val="22"/>
          <w:szCs w:val="22"/>
        </w:rPr>
        <w:t xml:space="preserve"> </w:t>
      </w:r>
      <w:r w:rsidR="006F257E" w:rsidRPr="00145C55">
        <w:rPr>
          <w:sz w:val="22"/>
          <w:szCs w:val="22"/>
        </w:rPr>
        <w:t xml:space="preserve"> Качественные характеристики Товара</w:t>
      </w:r>
      <w:r w:rsidR="006F257E" w:rsidRPr="00145C55">
        <w:t>:</w:t>
      </w:r>
    </w:p>
    <w:p w:rsidR="00731ACD" w:rsidRPr="003C02E0" w:rsidRDefault="00FB5DAD" w:rsidP="002D45C0">
      <w:pPr>
        <w:shd w:val="clear" w:color="auto" w:fill="FFFFFF"/>
        <w:tabs>
          <w:tab w:val="left" w:pos="720"/>
        </w:tabs>
        <w:ind w:left="-567"/>
        <w:jc w:val="both"/>
        <w:outlineLvl w:val="0"/>
      </w:pPr>
      <w:r w:rsidRPr="003C02E0">
        <w:t xml:space="preserve">       </w:t>
      </w:r>
      <w:r w:rsidR="00B31902" w:rsidRPr="003C02E0">
        <w:t>Таблица №1</w:t>
      </w:r>
    </w:p>
    <w:tbl>
      <w:tblPr>
        <w:tblW w:w="10349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4536"/>
        <w:gridCol w:w="1418"/>
      </w:tblGrid>
      <w:tr w:rsidR="004C4A63" w:rsidTr="00FE2314">
        <w:trPr>
          <w:trHeight w:val="35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4A63" w:rsidRDefault="004C4A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4A63" w:rsidRPr="005E2EAB" w:rsidRDefault="004C4A63" w:rsidP="005E2E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4A63" w:rsidRPr="005E2EAB" w:rsidRDefault="004C4A63" w:rsidP="005E2E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Характеристика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4A63" w:rsidRDefault="004C4A63" w:rsidP="005E2E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Кол-во, шт.</w:t>
            </w:r>
          </w:p>
        </w:tc>
      </w:tr>
      <w:tr w:rsidR="00E748E4" w:rsidTr="00FE2314">
        <w:trPr>
          <w:trHeight w:val="11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48E4" w:rsidRDefault="00E748E4" w:rsidP="00E748E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48E4" w:rsidRPr="00FE2314" w:rsidRDefault="00E748E4" w:rsidP="00E748E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EA305B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теллаж МА мобильный 2395/2550/640</w:t>
            </w:r>
          </w:p>
          <w:p w:rsidR="00E748E4" w:rsidRPr="00884487" w:rsidRDefault="00E748E4" w:rsidP="00E748E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(или </w:t>
            </w:r>
            <w:proofErr w:type="gramStart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аналогичный</w:t>
            </w:r>
            <w:proofErr w:type="gram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, но не хуже по характеристикам)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48E4" w:rsidRPr="00BF6E0F" w:rsidRDefault="00E748E4" w:rsidP="00E748E4">
            <w:pPr>
              <w:rPr>
                <w:i/>
                <w:sz w:val="22"/>
                <w:szCs w:val="22"/>
              </w:rPr>
            </w:pPr>
            <w:r w:rsidRPr="00BF6E0F">
              <w:rPr>
                <w:b/>
                <w:i/>
              </w:rPr>
              <w:t>Стеллаж МА мобильный 2</w:t>
            </w:r>
            <w:r>
              <w:rPr>
                <w:b/>
                <w:i/>
              </w:rPr>
              <w:t>395</w:t>
            </w:r>
            <w:r w:rsidRPr="00BF6E0F">
              <w:rPr>
                <w:b/>
                <w:i/>
              </w:rPr>
              <w:t>/</w:t>
            </w:r>
            <w:r>
              <w:rPr>
                <w:b/>
                <w:i/>
              </w:rPr>
              <w:t>2550</w:t>
            </w:r>
            <w:r w:rsidRPr="00BF6E0F">
              <w:rPr>
                <w:b/>
                <w:i/>
              </w:rPr>
              <w:t>/</w:t>
            </w:r>
            <w:r>
              <w:rPr>
                <w:b/>
                <w:i/>
              </w:rPr>
              <w:t>640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 xml:space="preserve">Стеллаж металлический мобильный штурвального типа двухсторонний </w:t>
            </w:r>
            <w:r w:rsidR="00747272" w:rsidRPr="004E786B">
              <w:rPr>
                <w:sz w:val="22"/>
                <w:szCs w:val="22"/>
              </w:rPr>
              <w:t>четыре секционный</w:t>
            </w:r>
            <w:r w:rsidRPr="004E786B">
              <w:rPr>
                <w:sz w:val="22"/>
                <w:szCs w:val="22"/>
              </w:rPr>
              <w:t>.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 w:rsidRPr="00624579">
              <w:rPr>
                <w:sz w:val="22"/>
                <w:szCs w:val="22"/>
              </w:rPr>
              <w:t>Общая высота стеллажа</w:t>
            </w:r>
            <w:r>
              <w:rPr>
                <w:sz w:val="22"/>
                <w:szCs w:val="22"/>
              </w:rPr>
              <w:t xml:space="preserve"> должна</w:t>
            </w:r>
            <w:r w:rsidRPr="00624579">
              <w:rPr>
                <w:sz w:val="22"/>
                <w:szCs w:val="22"/>
              </w:rPr>
              <w:t xml:space="preserve"> составлят</w:t>
            </w:r>
            <w:r>
              <w:rPr>
                <w:sz w:val="22"/>
                <w:szCs w:val="22"/>
              </w:rPr>
              <w:t>ь</w:t>
            </w:r>
            <w:r w:rsidRPr="006245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не менее 2390</w:t>
            </w:r>
            <w:r w:rsidRPr="00624579">
              <w:rPr>
                <w:sz w:val="22"/>
                <w:szCs w:val="22"/>
              </w:rPr>
              <w:t xml:space="preserve"> мм</w:t>
            </w:r>
            <w:proofErr w:type="gramStart"/>
            <w:r w:rsidRPr="00624579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2400 мм.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 w:rsidRPr="00624579">
              <w:rPr>
                <w:sz w:val="22"/>
                <w:szCs w:val="22"/>
              </w:rPr>
              <w:t>Общая ширина стеллажа</w:t>
            </w:r>
            <w:r>
              <w:rPr>
                <w:sz w:val="22"/>
                <w:szCs w:val="22"/>
              </w:rPr>
              <w:t xml:space="preserve"> должна</w:t>
            </w:r>
            <w:r w:rsidRPr="00624579">
              <w:rPr>
                <w:sz w:val="22"/>
                <w:szCs w:val="22"/>
              </w:rPr>
              <w:t xml:space="preserve"> составлят</w:t>
            </w:r>
            <w:r>
              <w:rPr>
                <w:sz w:val="22"/>
                <w:szCs w:val="22"/>
              </w:rPr>
              <w:t>ь</w:t>
            </w:r>
            <w:r w:rsidRPr="006245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не менее 25</w:t>
            </w:r>
            <w:r w:rsidRPr="00624579">
              <w:rPr>
                <w:sz w:val="22"/>
                <w:szCs w:val="22"/>
              </w:rPr>
              <w:t>00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2700 мм.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 w:rsidRPr="00624579">
              <w:rPr>
                <w:sz w:val="22"/>
                <w:szCs w:val="22"/>
              </w:rPr>
              <w:t xml:space="preserve">Общая глубина </w:t>
            </w:r>
            <w:r w:rsidRPr="00901352">
              <w:rPr>
                <w:sz w:val="22"/>
                <w:szCs w:val="22"/>
              </w:rPr>
              <w:t>стеллажа</w:t>
            </w:r>
            <w:r>
              <w:rPr>
                <w:sz w:val="22"/>
                <w:szCs w:val="22"/>
              </w:rPr>
              <w:t xml:space="preserve"> должна</w:t>
            </w:r>
            <w:r w:rsidRPr="00901352">
              <w:rPr>
                <w:sz w:val="22"/>
                <w:szCs w:val="22"/>
              </w:rPr>
              <w:t xml:space="preserve"> составл</w:t>
            </w:r>
            <w:r>
              <w:rPr>
                <w:sz w:val="22"/>
                <w:szCs w:val="22"/>
              </w:rPr>
              <w:t>я</w:t>
            </w:r>
            <w:r w:rsidRPr="00901352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ь не менее</w:t>
            </w:r>
            <w:r w:rsidRPr="006245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620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640</w:t>
            </w:r>
            <w:r w:rsidRPr="00624579">
              <w:rPr>
                <w:sz w:val="22"/>
                <w:szCs w:val="22"/>
              </w:rPr>
              <w:t xml:space="preserve"> мм.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 w:rsidRPr="00624579">
              <w:rPr>
                <w:sz w:val="22"/>
                <w:szCs w:val="22"/>
              </w:rPr>
              <w:t>Стеллаж</w:t>
            </w:r>
            <w:r>
              <w:rPr>
                <w:sz w:val="22"/>
                <w:szCs w:val="22"/>
              </w:rPr>
              <w:t xml:space="preserve"> должен</w:t>
            </w:r>
            <w:r w:rsidRPr="00624579">
              <w:rPr>
                <w:sz w:val="22"/>
                <w:szCs w:val="22"/>
              </w:rPr>
              <w:t xml:space="preserve"> включат</w:t>
            </w:r>
            <w:r>
              <w:rPr>
                <w:sz w:val="22"/>
                <w:szCs w:val="22"/>
              </w:rPr>
              <w:t>ь</w:t>
            </w:r>
            <w:r w:rsidRPr="00624579">
              <w:rPr>
                <w:sz w:val="22"/>
                <w:szCs w:val="22"/>
              </w:rPr>
              <w:t xml:space="preserve"> в себя основную секцию со штурвалом</w:t>
            </w:r>
            <w:r>
              <w:rPr>
                <w:sz w:val="22"/>
                <w:szCs w:val="22"/>
              </w:rPr>
              <w:t xml:space="preserve"> с</w:t>
            </w:r>
            <w:r w:rsidRPr="00624579">
              <w:rPr>
                <w:sz w:val="22"/>
                <w:szCs w:val="22"/>
              </w:rPr>
              <w:t xml:space="preserve"> габаритными размерами: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 w:rsidRPr="00624579">
              <w:rPr>
                <w:sz w:val="22"/>
                <w:szCs w:val="22"/>
              </w:rPr>
              <w:t xml:space="preserve">высота </w:t>
            </w:r>
            <w:r>
              <w:rPr>
                <w:sz w:val="22"/>
                <w:szCs w:val="22"/>
              </w:rPr>
              <w:t>не менее 2390</w:t>
            </w:r>
            <w:r w:rsidRPr="00624579">
              <w:rPr>
                <w:sz w:val="22"/>
                <w:szCs w:val="22"/>
              </w:rPr>
              <w:t xml:space="preserve"> мм</w:t>
            </w:r>
            <w:proofErr w:type="gramStart"/>
            <w:r w:rsidRPr="00624579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2400 мм.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 w:rsidRPr="00624579">
              <w:rPr>
                <w:sz w:val="22"/>
                <w:szCs w:val="22"/>
              </w:rPr>
              <w:t xml:space="preserve">ширина </w:t>
            </w:r>
            <w:r>
              <w:rPr>
                <w:sz w:val="22"/>
                <w:szCs w:val="22"/>
              </w:rPr>
              <w:t xml:space="preserve">не менее </w:t>
            </w:r>
            <w:r w:rsidRPr="0062457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200</w:t>
            </w:r>
            <w:r w:rsidRPr="00624579">
              <w:rPr>
                <w:sz w:val="22"/>
                <w:szCs w:val="22"/>
              </w:rPr>
              <w:t xml:space="preserve"> мм</w:t>
            </w:r>
            <w:proofErr w:type="gramStart"/>
            <w:r w:rsidRPr="00624579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1500 мм.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 w:rsidRPr="00624579">
              <w:rPr>
                <w:sz w:val="22"/>
                <w:szCs w:val="22"/>
              </w:rPr>
              <w:t xml:space="preserve">глубина </w:t>
            </w:r>
            <w:r>
              <w:rPr>
                <w:sz w:val="22"/>
                <w:szCs w:val="22"/>
              </w:rPr>
              <w:t>не менее</w:t>
            </w:r>
            <w:r w:rsidRPr="006245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620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640</w:t>
            </w:r>
            <w:r w:rsidRPr="00624579">
              <w:rPr>
                <w:sz w:val="22"/>
                <w:szCs w:val="22"/>
              </w:rPr>
              <w:t xml:space="preserve"> мм.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дополнительную секции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624579">
              <w:rPr>
                <w:sz w:val="22"/>
                <w:szCs w:val="22"/>
              </w:rPr>
              <w:t xml:space="preserve"> </w:t>
            </w:r>
            <w:proofErr w:type="gramStart"/>
            <w:r w:rsidRPr="00624579">
              <w:rPr>
                <w:sz w:val="22"/>
                <w:szCs w:val="22"/>
              </w:rPr>
              <w:t>б</w:t>
            </w:r>
            <w:proofErr w:type="gramEnd"/>
            <w:r w:rsidRPr="00624579">
              <w:rPr>
                <w:sz w:val="22"/>
                <w:szCs w:val="22"/>
              </w:rPr>
              <w:t>ез штурвала габаритными размерами: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 w:rsidRPr="00624579">
              <w:rPr>
                <w:sz w:val="22"/>
                <w:szCs w:val="22"/>
              </w:rPr>
              <w:t xml:space="preserve">высота </w:t>
            </w:r>
            <w:r>
              <w:rPr>
                <w:sz w:val="22"/>
                <w:szCs w:val="22"/>
              </w:rPr>
              <w:t>не менее 2390</w:t>
            </w:r>
            <w:r w:rsidRPr="00624579">
              <w:rPr>
                <w:sz w:val="22"/>
                <w:szCs w:val="22"/>
              </w:rPr>
              <w:t xml:space="preserve"> мм</w:t>
            </w:r>
            <w:proofErr w:type="gramStart"/>
            <w:r w:rsidRPr="00624579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2400 мм.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 w:rsidRPr="00624579">
              <w:rPr>
                <w:sz w:val="22"/>
                <w:szCs w:val="22"/>
              </w:rPr>
              <w:t xml:space="preserve">ширина </w:t>
            </w:r>
            <w:r>
              <w:rPr>
                <w:sz w:val="22"/>
                <w:szCs w:val="22"/>
              </w:rPr>
              <w:t xml:space="preserve">не менее </w:t>
            </w:r>
            <w:r w:rsidRPr="0062457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200</w:t>
            </w:r>
            <w:r w:rsidRPr="00624579">
              <w:rPr>
                <w:sz w:val="22"/>
                <w:szCs w:val="22"/>
              </w:rPr>
              <w:t xml:space="preserve"> мм</w:t>
            </w:r>
            <w:proofErr w:type="gramStart"/>
            <w:r w:rsidRPr="00624579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1250 мм.</w:t>
            </w:r>
          </w:p>
          <w:p w:rsidR="00E748E4" w:rsidRPr="00624579" w:rsidRDefault="00E748E4" w:rsidP="00E748E4">
            <w:pPr>
              <w:rPr>
                <w:sz w:val="22"/>
                <w:szCs w:val="22"/>
              </w:rPr>
            </w:pPr>
            <w:r w:rsidRPr="00624579">
              <w:rPr>
                <w:sz w:val="22"/>
                <w:szCs w:val="22"/>
              </w:rPr>
              <w:t xml:space="preserve">глубина </w:t>
            </w:r>
            <w:r>
              <w:rPr>
                <w:sz w:val="22"/>
                <w:szCs w:val="22"/>
              </w:rPr>
              <w:t>не менее</w:t>
            </w:r>
            <w:r w:rsidRPr="006245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620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640</w:t>
            </w:r>
            <w:r w:rsidRPr="00624579">
              <w:rPr>
                <w:sz w:val="22"/>
                <w:szCs w:val="22"/>
              </w:rPr>
              <w:t xml:space="preserve"> мм.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 xml:space="preserve">Покрытие: Все элементы конструкции окрашены </w:t>
            </w:r>
            <w:proofErr w:type="spellStart"/>
            <w:r w:rsidRPr="004E786B">
              <w:rPr>
                <w:sz w:val="22"/>
                <w:szCs w:val="22"/>
              </w:rPr>
              <w:t>эпокси</w:t>
            </w:r>
            <w:proofErr w:type="spellEnd"/>
            <w:r w:rsidRPr="004E786B">
              <w:rPr>
                <w:sz w:val="22"/>
                <w:szCs w:val="22"/>
              </w:rPr>
              <w:t xml:space="preserve"> - полиэфирным износостойким порошковым покрытием</w:t>
            </w:r>
            <w:r>
              <w:rPr>
                <w:sz w:val="22"/>
                <w:szCs w:val="22"/>
              </w:rPr>
              <w:t>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Полимерное покрытие нанесено на внешние и внутренние поверхности всех элементов.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 xml:space="preserve">Цвет: </w:t>
            </w:r>
            <w:r>
              <w:rPr>
                <w:sz w:val="22"/>
                <w:szCs w:val="22"/>
              </w:rPr>
              <w:t>светло-серый</w:t>
            </w:r>
            <w:r w:rsidRPr="004E786B">
              <w:rPr>
                <w:sz w:val="22"/>
                <w:szCs w:val="22"/>
              </w:rPr>
              <w:t>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 xml:space="preserve">Конструкция мобильной базы: 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Мобильное основание (база) передвижных стеллажей</w:t>
            </w:r>
            <w:r>
              <w:rPr>
                <w:sz w:val="22"/>
                <w:szCs w:val="22"/>
              </w:rPr>
              <w:t xml:space="preserve"> должна</w:t>
            </w:r>
            <w:r w:rsidRPr="004E786B">
              <w:rPr>
                <w:sz w:val="22"/>
                <w:szCs w:val="22"/>
              </w:rPr>
              <w:t xml:space="preserve"> обеспечивать</w:t>
            </w:r>
            <w:r>
              <w:rPr>
                <w:sz w:val="22"/>
                <w:szCs w:val="22"/>
              </w:rPr>
              <w:t xml:space="preserve"> </w:t>
            </w:r>
            <w:r w:rsidRPr="004E786B">
              <w:rPr>
                <w:sz w:val="22"/>
                <w:szCs w:val="22"/>
              </w:rPr>
              <w:t xml:space="preserve">плавность хода и достаточную жесткость конструкции. </w:t>
            </w:r>
            <w:r w:rsidRPr="004E786B">
              <w:rPr>
                <w:sz w:val="22"/>
                <w:szCs w:val="22"/>
              </w:rPr>
              <w:lastRenderedPageBreak/>
              <w:t>Мобильное основание</w:t>
            </w:r>
            <w:r>
              <w:rPr>
                <w:sz w:val="22"/>
                <w:szCs w:val="22"/>
              </w:rPr>
              <w:t xml:space="preserve"> должно</w:t>
            </w:r>
            <w:r w:rsidRPr="004E786B">
              <w:rPr>
                <w:sz w:val="22"/>
                <w:szCs w:val="22"/>
              </w:rPr>
              <w:t xml:space="preserve"> имет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 xml:space="preserve"> карданную передачу по всей длине основания, обеспечивая равномерную передачу крутящего момента от привода на все ведущие колеса до конца мобильного основания. Материал мобильного основания – сталь. Колеса мобильного основания</w:t>
            </w:r>
            <w:r>
              <w:rPr>
                <w:sz w:val="22"/>
                <w:szCs w:val="22"/>
              </w:rPr>
              <w:t xml:space="preserve"> должны быть</w:t>
            </w:r>
            <w:r w:rsidRPr="004E786B">
              <w:rPr>
                <w:sz w:val="22"/>
                <w:szCs w:val="22"/>
              </w:rPr>
              <w:t xml:space="preserve"> изготовлены из сплава цветных металлов. 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Все колеса мобильного основания</w:t>
            </w:r>
            <w:r>
              <w:rPr>
                <w:sz w:val="22"/>
                <w:szCs w:val="22"/>
              </w:rPr>
              <w:t xml:space="preserve"> должны</w:t>
            </w:r>
            <w:r w:rsidRPr="004E786B">
              <w:rPr>
                <w:sz w:val="22"/>
                <w:szCs w:val="22"/>
              </w:rPr>
              <w:t xml:space="preserve"> имет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 xml:space="preserve"> центральную реборду.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Под каждой боковой стойкой стеллажа</w:t>
            </w:r>
            <w:r>
              <w:rPr>
                <w:sz w:val="22"/>
                <w:szCs w:val="22"/>
              </w:rPr>
              <w:t xml:space="preserve"> должны быть</w:t>
            </w:r>
            <w:r w:rsidRPr="004E786B">
              <w:rPr>
                <w:sz w:val="22"/>
                <w:szCs w:val="22"/>
              </w:rPr>
              <w:t xml:space="preserve"> установлены каретки с колесами и рельсами таким образом, чтобы каждая двухсторонняя секция стеллажа опиралась на пару рельс для обеспечения минимальной нагрузки на перекрытия здания. 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 xml:space="preserve">Мобильное </w:t>
            </w:r>
            <w:r>
              <w:rPr>
                <w:sz w:val="22"/>
                <w:szCs w:val="22"/>
              </w:rPr>
              <w:t>основание должно</w:t>
            </w:r>
            <w:r w:rsidRPr="004E786B">
              <w:rPr>
                <w:sz w:val="22"/>
                <w:szCs w:val="22"/>
              </w:rPr>
              <w:t xml:space="preserve"> имет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 xml:space="preserve"> </w:t>
            </w:r>
            <w:proofErr w:type="spellStart"/>
            <w:r w:rsidR="00747272" w:rsidRPr="004E786B">
              <w:rPr>
                <w:sz w:val="22"/>
                <w:szCs w:val="22"/>
              </w:rPr>
              <w:t>антиопрокидывающее</w:t>
            </w:r>
            <w:proofErr w:type="spellEnd"/>
            <w:r w:rsidRPr="004E786B">
              <w:rPr>
                <w:sz w:val="22"/>
                <w:szCs w:val="22"/>
              </w:rPr>
              <w:t xml:space="preserve"> устройство, постоянно находящееся в зацеплении с рельсовой системой и препятствующее возможному наклону и падению стеллажей.</w:t>
            </w:r>
          </w:p>
          <w:p w:rsidR="00E748E4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Конструкции мобильной базы и каркаса стеллажей</w:t>
            </w:r>
            <w:r>
              <w:rPr>
                <w:sz w:val="22"/>
                <w:szCs w:val="22"/>
              </w:rPr>
              <w:t xml:space="preserve"> должны быть</w:t>
            </w:r>
            <w:r w:rsidRPr="004E786B">
              <w:rPr>
                <w:sz w:val="22"/>
                <w:szCs w:val="22"/>
              </w:rPr>
              <w:t xml:space="preserve"> разборные</w:t>
            </w:r>
            <w:r>
              <w:rPr>
                <w:sz w:val="22"/>
                <w:szCs w:val="22"/>
              </w:rPr>
              <w:t>,</w:t>
            </w:r>
            <w:r w:rsidRPr="004E786B">
              <w:rPr>
                <w:sz w:val="22"/>
                <w:szCs w:val="22"/>
              </w:rPr>
              <w:t xml:space="preserve"> для обеспечения возможности модернизации архива (переноса в другое помещение) с использованием в новых схемах установки 100% деталей ранее установленных систем. Высота мобильного основания с учетом рельсового пути: </w:t>
            </w:r>
            <w:r>
              <w:rPr>
                <w:sz w:val="22"/>
                <w:szCs w:val="22"/>
              </w:rPr>
              <w:t xml:space="preserve">не менее </w:t>
            </w:r>
            <w:r w:rsidRPr="004E786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4E786B">
              <w:rPr>
                <w:sz w:val="22"/>
                <w:szCs w:val="22"/>
              </w:rPr>
              <w:t xml:space="preserve">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110 мм.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Тип передвижного стеллажа: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proofErr w:type="gramStart"/>
            <w:r w:rsidRPr="004E786B">
              <w:rPr>
                <w:sz w:val="22"/>
                <w:szCs w:val="22"/>
              </w:rPr>
              <w:t>Двухсторонний</w:t>
            </w:r>
            <w:proofErr w:type="gramEnd"/>
            <w:r w:rsidRPr="004E786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двухсекционный</w:t>
            </w:r>
            <w:r w:rsidRPr="004E786B">
              <w:rPr>
                <w:sz w:val="22"/>
                <w:szCs w:val="22"/>
              </w:rPr>
              <w:t>, со сплошными стойками, съемными полками.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Стойки</w:t>
            </w:r>
            <w:r>
              <w:rPr>
                <w:sz w:val="22"/>
                <w:szCs w:val="22"/>
              </w:rPr>
              <w:t xml:space="preserve"> должны</w:t>
            </w:r>
            <w:r w:rsidRPr="004E786B">
              <w:rPr>
                <w:sz w:val="22"/>
                <w:szCs w:val="22"/>
              </w:rPr>
              <w:t xml:space="preserve"> соединят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 xml:space="preserve">ся </w:t>
            </w:r>
            <w:r>
              <w:rPr>
                <w:sz w:val="22"/>
                <w:szCs w:val="22"/>
              </w:rPr>
              <w:t>металлическими панелями</w:t>
            </w:r>
            <w:r w:rsidRPr="004E786B">
              <w:rPr>
                <w:sz w:val="22"/>
                <w:szCs w:val="22"/>
              </w:rPr>
              <w:t xml:space="preserve"> для обеспечения жесткости конструкции</w:t>
            </w:r>
            <w:r>
              <w:rPr>
                <w:sz w:val="22"/>
                <w:szCs w:val="22"/>
              </w:rPr>
              <w:t xml:space="preserve">. 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Полки: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Полки представля</w:t>
            </w:r>
            <w:r>
              <w:rPr>
                <w:sz w:val="22"/>
                <w:szCs w:val="22"/>
              </w:rPr>
              <w:t>ю</w:t>
            </w:r>
            <w:r w:rsidRPr="004E786B">
              <w:rPr>
                <w:sz w:val="22"/>
                <w:szCs w:val="22"/>
              </w:rPr>
              <w:t>т собой плоскостную деталь с двумя боковыми (торцевыми) и двумя продольными ребрами жесткости. Каждое из двух продольных ребер жесткости</w:t>
            </w:r>
            <w:r>
              <w:rPr>
                <w:sz w:val="22"/>
                <w:szCs w:val="22"/>
              </w:rPr>
              <w:t xml:space="preserve"> должно</w:t>
            </w:r>
            <w:r w:rsidRPr="004E78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иметь не менее</w:t>
            </w:r>
            <w:r w:rsidRPr="004E786B">
              <w:rPr>
                <w:sz w:val="22"/>
                <w:szCs w:val="22"/>
              </w:rPr>
              <w:t xml:space="preserve"> 2 (дв</w:t>
            </w:r>
            <w:r>
              <w:rPr>
                <w:sz w:val="22"/>
                <w:szCs w:val="22"/>
              </w:rPr>
              <w:t>ух</w:t>
            </w:r>
            <w:r w:rsidRPr="004E786B">
              <w:rPr>
                <w:sz w:val="22"/>
                <w:szCs w:val="22"/>
              </w:rPr>
              <w:t xml:space="preserve">) </w:t>
            </w:r>
            <w:proofErr w:type="spellStart"/>
            <w:r w:rsidRPr="004E786B">
              <w:rPr>
                <w:sz w:val="22"/>
                <w:szCs w:val="22"/>
              </w:rPr>
              <w:t>гиб</w:t>
            </w:r>
            <w:r>
              <w:rPr>
                <w:sz w:val="22"/>
                <w:szCs w:val="22"/>
              </w:rPr>
              <w:t>ов</w:t>
            </w:r>
            <w:proofErr w:type="spellEnd"/>
            <w:r w:rsidRPr="004E786B">
              <w:rPr>
                <w:sz w:val="22"/>
                <w:szCs w:val="22"/>
              </w:rPr>
              <w:t>. Каждое из двух торцевых ребер</w:t>
            </w:r>
            <w:r>
              <w:rPr>
                <w:sz w:val="22"/>
                <w:szCs w:val="22"/>
              </w:rPr>
              <w:t xml:space="preserve"> должно</w:t>
            </w:r>
            <w:r w:rsidRPr="004E786B">
              <w:rPr>
                <w:sz w:val="22"/>
                <w:szCs w:val="22"/>
              </w:rPr>
              <w:t xml:space="preserve"> имет</w:t>
            </w:r>
            <w:r>
              <w:rPr>
                <w:sz w:val="22"/>
                <w:szCs w:val="22"/>
              </w:rPr>
              <w:t>ь не менее</w:t>
            </w:r>
            <w:r w:rsidRPr="004E786B">
              <w:rPr>
                <w:sz w:val="22"/>
                <w:szCs w:val="22"/>
              </w:rPr>
              <w:t xml:space="preserve"> 1 (од</w:t>
            </w:r>
            <w:r>
              <w:rPr>
                <w:sz w:val="22"/>
                <w:szCs w:val="22"/>
              </w:rPr>
              <w:t>ного</w:t>
            </w:r>
            <w:r w:rsidRPr="004E786B">
              <w:rPr>
                <w:sz w:val="22"/>
                <w:szCs w:val="22"/>
              </w:rPr>
              <w:t xml:space="preserve">) </w:t>
            </w:r>
            <w:proofErr w:type="spellStart"/>
            <w:r w:rsidRPr="004E786B">
              <w:rPr>
                <w:sz w:val="22"/>
                <w:szCs w:val="22"/>
              </w:rPr>
              <w:t>гиб</w:t>
            </w:r>
            <w:r>
              <w:rPr>
                <w:sz w:val="22"/>
                <w:szCs w:val="22"/>
              </w:rPr>
              <w:t>а</w:t>
            </w:r>
            <w:proofErr w:type="spellEnd"/>
            <w:r w:rsidRPr="004E786B">
              <w:rPr>
                <w:sz w:val="22"/>
                <w:szCs w:val="22"/>
              </w:rPr>
              <w:t>. Полки</w:t>
            </w:r>
            <w:r>
              <w:rPr>
                <w:sz w:val="22"/>
                <w:szCs w:val="22"/>
              </w:rPr>
              <w:t xml:space="preserve"> должны </w:t>
            </w:r>
            <w:r w:rsidRPr="004E786B">
              <w:rPr>
                <w:sz w:val="22"/>
                <w:szCs w:val="22"/>
              </w:rPr>
              <w:t>устанавливаться на специальный быстросъемный клип</w:t>
            </w:r>
            <w:r>
              <w:rPr>
                <w:sz w:val="22"/>
                <w:szCs w:val="22"/>
              </w:rPr>
              <w:t>с</w:t>
            </w:r>
            <w:r w:rsidRPr="004E786B">
              <w:rPr>
                <w:sz w:val="22"/>
                <w:szCs w:val="22"/>
              </w:rPr>
              <w:t>. Полки</w:t>
            </w:r>
            <w:r>
              <w:rPr>
                <w:sz w:val="22"/>
                <w:szCs w:val="22"/>
              </w:rPr>
              <w:t xml:space="preserve"> должны </w:t>
            </w:r>
            <w:r w:rsidRPr="004E786B">
              <w:rPr>
                <w:sz w:val="22"/>
                <w:szCs w:val="22"/>
              </w:rPr>
              <w:t>выдерживают равномерную нагрузку</w:t>
            </w:r>
            <w:r>
              <w:rPr>
                <w:sz w:val="22"/>
                <w:szCs w:val="22"/>
              </w:rPr>
              <w:t xml:space="preserve"> не менее</w:t>
            </w:r>
            <w:r w:rsidRPr="004E786B">
              <w:rPr>
                <w:sz w:val="22"/>
                <w:szCs w:val="22"/>
              </w:rPr>
              <w:t xml:space="preserve"> 80 кг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4E786B">
              <w:rPr>
                <w:sz w:val="22"/>
                <w:szCs w:val="22"/>
              </w:rPr>
              <w:t xml:space="preserve"> </w:t>
            </w:r>
            <w:proofErr w:type="gramStart"/>
            <w:r w:rsidRPr="004E786B">
              <w:rPr>
                <w:sz w:val="22"/>
                <w:szCs w:val="22"/>
              </w:rPr>
              <w:t>б</w:t>
            </w:r>
            <w:proofErr w:type="gramEnd"/>
            <w:r w:rsidRPr="004E786B">
              <w:rPr>
                <w:sz w:val="22"/>
                <w:szCs w:val="22"/>
              </w:rPr>
              <w:t>ез изменения геометрических форм (прогиба, деформации и т.д.).  На стеллаж</w:t>
            </w:r>
            <w:r>
              <w:rPr>
                <w:sz w:val="22"/>
                <w:szCs w:val="22"/>
              </w:rPr>
              <w:t xml:space="preserve"> должна</w:t>
            </w:r>
            <w:r w:rsidRPr="004E786B">
              <w:rPr>
                <w:sz w:val="22"/>
                <w:szCs w:val="22"/>
              </w:rPr>
              <w:t xml:space="preserve"> устанавливат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>ся верхняя нерабочая полка для защиты документов от естественной пыли, увеличения жесткости конструкций, придания стеллажам эстетичного внешнего вида.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781225">
              <w:rPr>
                <w:sz w:val="22"/>
                <w:szCs w:val="22"/>
              </w:rPr>
              <w:t>Материал металлических полок тонколистовой металл (сталь), толщина металла</w:t>
            </w:r>
            <w:r>
              <w:rPr>
                <w:sz w:val="22"/>
                <w:szCs w:val="22"/>
              </w:rPr>
              <w:t xml:space="preserve"> не менее 0,5 мм и не более 0,7 мм.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Количество полок в стеллаже</w:t>
            </w:r>
            <w:r>
              <w:t xml:space="preserve"> </w:t>
            </w:r>
            <w:r w:rsidRPr="00ED1CC7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7</w:t>
            </w:r>
            <w:r w:rsidRPr="004E786B">
              <w:rPr>
                <w:sz w:val="22"/>
                <w:szCs w:val="22"/>
              </w:rPr>
              <w:t xml:space="preserve"> шт</w:t>
            </w:r>
            <w:r>
              <w:rPr>
                <w:sz w:val="22"/>
                <w:szCs w:val="22"/>
              </w:rPr>
              <w:t>. и не более 8 шт.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Полки</w:t>
            </w:r>
            <w:r>
              <w:rPr>
                <w:sz w:val="22"/>
                <w:szCs w:val="22"/>
              </w:rPr>
              <w:t xml:space="preserve"> должны</w:t>
            </w:r>
            <w:r w:rsidRPr="004E78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соответствуют</w:t>
            </w:r>
            <w:r w:rsidRPr="004E786B">
              <w:rPr>
                <w:sz w:val="22"/>
                <w:szCs w:val="22"/>
              </w:rPr>
              <w:t xml:space="preserve"> следующим типоразмерам, </w:t>
            </w:r>
            <w:proofErr w:type="gramStart"/>
            <w:r w:rsidRPr="004E786B">
              <w:rPr>
                <w:sz w:val="22"/>
                <w:szCs w:val="22"/>
              </w:rPr>
              <w:t>мм</w:t>
            </w:r>
            <w:proofErr w:type="gramEnd"/>
            <w:r w:rsidRPr="004E786B">
              <w:rPr>
                <w:sz w:val="22"/>
                <w:szCs w:val="22"/>
              </w:rPr>
              <w:t xml:space="preserve">: </w:t>
            </w:r>
          </w:p>
          <w:p w:rsidR="00E748E4" w:rsidRPr="00523EC8" w:rsidRDefault="00E748E4" w:rsidP="00E748E4">
            <w:pPr>
              <w:rPr>
                <w:sz w:val="22"/>
                <w:szCs w:val="22"/>
              </w:rPr>
            </w:pPr>
            <w:r w:rsidRPr="00523EC8">
              <w:rPr>
                <w:sz w:val="22"/>
                <w:szCs w:val="22"/>
              </w:rPr>
              <w:t xml:space="preserve">Толщина </w:t>
            </w:r>
            <w:r>
              <w:rPr>
                <w:sz w:val="22"/>
                <w:szCs w:val="22"/>
              </w:rPr>
              <w:t>не менее</w:t>
            </w:r>
            <w:r w:rsidRPr="00523EC8">
              <w:rPr>
                <w:sz w:val="22"/>
                <w:szCs w:val="22"/>
              </w:rPr>
              <w:t xml:space="preserve"> 33 мм</w:t>
            </w:r>
            <w:r>
              <w:rPr>
                <w:sz w:val="22"/>
                <w:szCs w:val="22"/>
              </w:rPr>
              <w:t xml:space="preserve"> и не более 35 мм.</w:t>
            </w:r>
            <w:r w:rsidRPr="00523EC8">
              <w:rPr>
                <w:sz w:val="22"/>
                <w:szCs w:val="22"/>
              </w:rPr>
              <w:t xml:space="preserve"> </w:t>
            </w:r>
          </w:p>
          <w:p w:rsidR="00E748E4" w:rsidRPr="00523EC8" w:rsidRDefault="00E748E4" w:rsidP="00E748E4">
            <w:pPr>
              <w:rPr>
                <w:sz w:val="22"/>
                <w:szCs w:val="22"/>
              </w:rPr>
            </w:pPr>
            <w:r w:rsidRPr="00523EC8">
              <w:rPr>
                <w:sz w:val="22"/>
                <w:szCs w:val="22"/>
              </w:rPr>
              <w:t>Длина не</w:t>
            </w:r>
            <w:r>
              <w:rPr>
                <w:sz w:val="22"/>
                <w:szCs w:val="22"/>
              </w:rPr>
              <w:t xml:space="preserve"> менее </w:t>
            </w:r>
            <w:r w:rsidRPr="00523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200</w:t>
            </w:r>
            <w:r w:rsidRPr="00523EC8">
              <w:rPr>
                <w:sz w:val="22"/>
                <w:szCs w:val="22"/>
              </w:rPr>
              <w:t xml:space="preserve"> мм</w:t>
            </w:r>
            <w:r>
              <w:rPr>
                <w:sz w:val="22"/>
                <w:szCs w:val="22"/>
              </w:rPr>
              <w:t xml:space="preserve"> и не более 1210 мм.</w:t>
            </w:r>
          </w:p>
          <w:p w:rsidR="00E748E4" w:rsidRPr="00523EC8" w:rsidRDefault="00E748E4" w:rsidP="00E748E4">
            <w:pPr>
              <w:rPr>
                <w:sz w:val="22"/>
                <w:szCs w:val="22"/>
              </w:rPr>
            </w:pPr>
            <w:r w:rsidRPr="00523EC8">
              <w:rPr>
                <w:sz w:val="22"/>
                <w:szCs w:val="22"/>
              </w:rPr>
              <w:t xml:space="preserve">Ширина </w:t>
            </w:r>
            <w:r>
              <w:rPr>
                <w:sz w:val="22"/>
                <w:szCs w:val="22"/>
              </w:rPr>
              <w:t>не менее</w:t>
            </w:r>
            <w:r w:rsidRPr="00523E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30</w:t>
            </w:r>
            <w:r w:rsidRPr="00523EC8">
              <w:rPr>
                <w:sz w:val="22"/>
                <w:szCs w:val="22"/>
              </w:rPr>
              <w:t>0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310 мм.</w:t>
            </w:r>
            <w:r w:rsidRPr="00523EC8">
              <w:rPr>
                <w:sz w:val="22"/>
                <w:szCs w:val="22"/>
              </w:rPr>
              <w:t xml:space="preserve"> </w:t>
            </w:r>
          </w:p>
          <w:p w:rsidR="00E748E4" w:rsidRPr="00523EC8" w:rsidRDefault="00E748E4" w:rsidP="00E748E4">
            <w:pPr>
              <w:rPr>
                <w:sz w:val="22"/>
                <w:szCs w:val="22"/>
              </w:rPr>
            </w:pPr>
            <w:r w:rsidRPr="00523EC8">
              <w:rPr>
                <w:sz w:val="22"/>
                <w:szCs w:val="22"/>
              </w:rPr>
              <w:t>Стойки: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Стойка сплошная цельнокатаная по всей высоте с перфорационными отверстиями для установки полок. Шаг перфорации –</w:t>
            </w:r>
            <w:r>
              <w:rPr>
                <w:sz w:val="22"/>
                <w:szCs w:val="22"/>
              </w:rPr>
              <w:t xml:space="preserve"> не менее </w:t>
            </w:r>
            <w:r w:rsidRPr="004E786B">
              <w:rPr>
                <w:sz w:val="22"/>
                <w:szCs w:val="22"/>
              </w:rPr>
              <w:t>20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22 мм.</w:t>
            </w:r>
            <w:r w:rsidRPr="004E786B">
              <w:rPr>
                <w:sz w:val="22"/>
                <w:szCs w:val="22"/>
              </w:rPr>
              <w:t xml:space="preserve">  Высота отверстий перфорации для установки клип</w:t>
            </w:r>
            <w:r>
              <w:rPr>
                <w:sz w:val="22"/>
                <w:szCs w:val="22"/>
              </w:rPr>
              <w:t>с</w:t>
            </w:r>
            <w:r w:rsidRPr="004E786B">
              <w:rPr>
                <w:sz w:val="22"/>
                <w:szCs w:val="22"/>
              </w:rPr>
              <w:t>ов под полки</w:t>
            </w:r>
            <w:r>
              <w:rPr>
                <w:sz w:val="22"/>
                <w:szCs w:val="22"/>
              </w:rPr>
              <w:t xml:space="preserve"> должна</w:t>
            </w:r>
            <w:r w:rsidRPr="004E786B">
              <w:rPr>
                <w:sz w:val="22"/>
                <w:szCs w:val="22"/>
              </w:rPr>
              <w:t xml:space="preserve"> составлят</w:t>
            </w:r>
            <w:r>
              <w:rPr>
                <w:sz w:val="22"/>
                <w:szCs w:val="22"/>
              </w:rPr>
              <w:t xml:space="preserve">ь не менее </w:t>
            </w:r>
            <w:r w:rsidRPr="004E786B">
              <w:rPr>
                <w:sz w:val="22"/>
                <w:szCs w:val="22"/>
              </w:rPr>
              <w:t xml:space="preserve">  4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6 мм.</w:t>
            </w:r>
            <w:r w:rsidRPr="004E786B">
              <w:rPr>
                <w:sz w:val="22"/>
                <w:szCs w:val="22"/>
              </w:rPr>
              <w:t xml:space="preserve"> Ширина отверстий перфорации для установки клип</w:t>
            </w:r>
            <w:r>
              <w:rPr>
                <w:sz w:val="22"/>
                <w:szCs w:val="22"/>
              </w:rPr>
              <w:t>с</w:t>
            </w:r>
            <w:r w:rsidRPr="004E786B">
              <w:rPr>
                <w:sz w:val="22"/>
                <w:szCs w:val="22"/>
              </w:rPr>
              <w:t>ов под полки</w:t>
            </w:r>
            <w:r>
              <w:rPr>
                <w:sz w:val="22"/>
                <w:szCs w:val="22"/>
              </w:rPr>
              <w:t xml:space="preserve"> должна</w:t>
            </w:r>
            <w:r w:rsidRPr="004E786B">
              <w:rPr>
                <w:sz w:val="22"/>
                <w:szCs w:val="22"/>
              </w:rPr>
              <w:t xml:space="preserve"> составлять</w:t>
            </w:r>
            <w:r>
              <w:rPr>
                <w:sz w:val="22"/>
                <w:szCs w:val="22"/>
              </w:rPr>
              <w:t xml:space="preserve"> не менее</w:t>
            </w:r>
            <w:r w:rsidRPr="004E786B">
              <w:rPr>
                <w:sz w:val="22"/>
                <w:szCs w:val="22"/>
              </w:rPr>
              <w:t xml:space="preserve"> 16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18 мм.</w:t>
            </w:r>
            <w:r w:rsidRPr="004E786B">
              <w:rPr>
                <w:sz w:val="22"/>
                <w:szCs w:val="22"/>
              </w:rPr>
              <w:t xml:space="preserve"> 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Стойки</w:t>
            </w:r>
            <w:r>
              <w:rPr>
                <w:sz w:val="22"/>
                <w:szCs w:val="22"/>
              </w:rPr>
              <w:t xml:space="preserve"> должны</w:t>
            </w:r>
            <w:r w:rsidRPr="004E786B">
              <w:rPr>
                <w:sz w:val="22"/>
                <w:szCs w:val="22"/>
              </w:rPr>
              <w:t xml:space="preserve"> имет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 xml:space="preserve"> по всей своей высоте два ребра жесткости – фронтальное (переднее) и заднее. Фронтальное ребро жесткости</w:t>
            </w:r>
            <w:r>
              <w:rPr>
                <w:sz w:val="22"/>
                <w:szCs w:val="22"/>
              </w:rPr>
              <w:t xml:space="preserve"> должно</w:t>
            </w:r>
            <w:r w:rsidRPr="004E786B">
              <w:rPr>
                <w:sz w:val="22"/>
                <w:szCs w:val="22"/>
              </w:rPr>
              <w:t xml:space="preserve"> им</w:t>
            </w:r>
            <w:r>
              <w:rPr>
                <w:sz w:val="22"/>
                <w:szCs w:val="22"/>
              </w:rPr>
              <w:t>е</w:t>
            </w:r>
            <w:r w:rsidRPr="004E786B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 xml:space="preserve"> сложно гнутый профиль Т-образного вида с количеством </w:t>
            </w:r>
            <w:proofErr w:type="spellStart"/>
            <w:r w:rsidRPr="004E786B">
              <w:rPr>
                <w:sz w:val="22"/>
                <w:szCs w:val="22"/>
              </w:rPr>
              <w:t>гибов</w:t>
            </w:r>
            <w:proofErr w:type="spellEnd"/>
            <w:r>
              <w:rPr>
                <w:sz w:val="22"/>
                <w:szCs w:val="22"/>
              </w:rPr>
              <w:t xml:space="preserve"> не менее</w:t>
            </w:r>
            <w:r w:rsidRPr="004E78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Pr="004E786B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трех)</w:t>
            </w:r>
            <w:r w:rsidRPr="004E786B">
              <w:rPr>
                <w:sz w:val="22"/>
                <w:szCs w:val="22"/>
              </w:rPr>
              <w:t>. Ширина фронтального ребра жесткости</w:t>
            </w:r>
            <w:r>
              <w:rPr>
                <w:sz w:val="22"/>
                <w:szCs w:val="22"/>
              </w:rPr>
              <w:t xml:space="preserve"> должна быть не менее</w:t>
            </w:r>
            <w:r w:rsidRPr="004E786B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>7</w:t>
            </w:r>
            <w:r w:rsidRPr="004E786B">
              <w:rPr>
                <w:sz w:val="22"/>
                <w:szCs w:val="22"/>
              </w:rPr>
              <w:t xml:space="preserve"> мм</w:t>
            </w:r>
            <w:proofErr w:type="gramStart"/>
            <w:r w:rsidRPr="004E786B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39 мм.</w:t>
            </w:r>
            <w:r w:rsidRPr="004E786B">
              <w:rPr>
                <w:sz w:val="22"/>
                <w:szCs w:val="22"/>
              </w:rPr>
              <w:t xml:space="preserve"> Заднее ребро жесткости</w:t>
            </w:r>
            <w:r>
              <w:rPr>
                <w:sz w:val="22"/>
                <w:szCs w:val="22"/>
              </w:rPr>
              <w:t xml:space="preserve"> должно</w:t>
            </w:r>
            <w:r w:rsidRPr="004E786B">
              <w:rPr>
                <w:sz w:val="22"/>
                <w:szCs w:val="22"/>
              </w:rPr>
              <w:t xml:space="preserve"> имет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 xml:space="preserve"> сложно гнутый профиль Т-образного вида с количеством </w:t>
            </w:r>
            <w:proofErr w:type="spellStart"/>
            <w:r w:rsidRPr="004E786B">
              <w:rPr>
                <w:sz w:val="22"/>
                <w:szCs w:val="22"/>
              </w:rPr>
              <w:t>гибов</w:t>
            </w:r>
            <w:proofErr w:type="spellEnd"/>
            <w:r>
              <w:rPr>
                <w:sz w:val="22"/>
                <w:szCs w:val="22"/>
              </w:rPr>
              <w:t xml:space="preserve"> не менее</w:t>
            </w:r>
            <w:r w:rsidRPr="004E786B">
              <w:rPr>
                <w:sz w:val="22"/>
                <w:szCs w:val="22"/>
              </w:rPr>
              <w:t xml:space="preserve"> 3 (тр</w:t>
            </w:r>
            <w:r>
              <w:rPr>
                <w:sz w:val="22"/>
                <w:szCs w:val="22"/>
              </w:rPr>
              <w:t>ех</w:t>
            </w:r>
            <w:r w:rsidRPr="004E786B">
              <w:rPr>
                <w:sz w:val="22"/>
                <w:szCs w:val="22"/>
              </w:rPr>
              <w:t>). Ширина фронтального ребра жесткости</w:t>
            </w:r>
            <w:r>
              <w:rPr>
                <w:sz w:val="22"/>
                <w:szCs w:val="22"/>
              </w:rPr>
              <w:t xml:space="preserve"> должна быть не менее</w:t>
            </w:r>
            <w:r w:rsidRPr="004E786B">
              <w:rPr>
                <w:sz w:val="22"/>
                <w:szCs w:val="22"/>
              </w:rPr>
              <w:t xml:space="preserve"> 3</w:t>
            </w:r>
            <w:r>
              <w:rPr>
                <w:sz w:val="22"/>
                <w:szCs w:val="22"/>
              </w:rPr>
              <w:t>7</w:t>
            </w:r>
            <w:r w:rsidRPr="004E786B">
              <w:rPr>
                <w:sz w:val="22"/>
                <w:szCs w:val="22"/>
              </w:rPr>
              <w:t xml:space="preserve"> мм</w:t>
            </w:r>
            <w:proofErr w:type="gramStart"/>
            <w:r w:rsidRPr="004E786B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39 мм.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Также стойки</w:t>
            </w:r>
            <w:r>
              <w:rPr>
                <w:sz w:val="22"/>
                <w:szCs w:val="22"/>
              </w:rPr>
              <w:t xml:space="preserve"> должны</w:t>
            </w:r>
            <w:r w:rsidRPr="004E786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иметь </w:t>
            </w:r>
            <w:r w:rsidRPr="004E786B">
              <w:rPr>
                <w:sz w:val="22"/>
                <w:szCs w:val="22"/>
              </w:rPr>
              <w:t xml:space="preserve">возможность болтового крепления полок (болты М6х10 и гайки </w:t>
            </w:r>
            <w:r w:rsidRPr="004E786B">
              <w:rPr>
                <w:sz w:val="22"/>
                <w:szCs w:val="22"/>
                <w:lang w:val="en-US"/>
              </w:rPr>
              <w:t>M</w:t>
            </w:r>
            <w:r w:rsidRPr="004E786B">
              <w:rPr>
                <w:sz w:val="22"/>
                <w:szCs w:val="22"/>
              </w:rPr>
              <w:t>6), с шагом</w:t>
            </w:r>
            <w:r>
              <w:rPr>
                <w:sz w:val="22"/>
                <w:szCs w:val="22"/>
              </w:rPr>
              <w:t xml:space="preserve"> не менее</w:t>
            </w:r>
            <w:r w:rsidRPr="004E786B">
              <w:rPr>
                <w:sz w:val="22"/>
                <w:szCs w:val="22"/>
              </w:rPr>
              <w:t xml:space="preserve"> 380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400 мм.</w:t>
            </w:r>
            <w:r w:rsidRPr="004E786B">
              <w:rPr>
                <w:sz w:val="22"/>
                <w:szCs w:val="22"/>
              </w:rPr>
              <w:t xml:space="preserve">  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Конструкция стойки</w:t>
            </w:r>
            <w:r>
              <w:rPr>
                <w:sz w:val="22"/>
                <w:szCs w:val="22"/>
              </w:rPr>
              <w:t xml:space="preserve"> должна</w:t>
            </w:r>
            <w:r w:rsidRPr="004E786B">
              <w:rPr>
                <w:sz w:val="22"/>
                <w:szCs w:val="22"/>
              </w:rPr>
              <w:t xml:space="preserve"> препятств</w:t>
            </w:r>
            <w:r>
              <w:rPr>
                <w:sz w:val="22"/>
                <w:szCs w:val="22"/>
              </w:rPr>
              <w:t>овать</w:t>
            </w:r>
            <w:r w:rsidRPr="004E786B">
              <w:rPr>
                <w:sz w:val="22"/>
                <w:szCs w:val="22"/>
              </w:rPr>
              <w:t xml:space="preserve"> падению документов между соседними секциями стеллажа и в боковой проход. Стойки и полки</w:t>
            </w:r>
            <w:r>
              <w:rPr>
                <w:sz w:val="22"/>
                <w:szCs w:val="22"/>
              </w:rPr>
              <w:t xml:space="preserve"> должны</w:t>
            </w:r>
            <w:r w:rsidRPr="004E786B">
              <w:rPr>
                <w:sz w:val="22"/>
                <w:szCs w:val="22"/>
              </w:rPr>
              <w:t xml:space="preserve"> образ</w:t>
            </w:r>
            <w:r>
              <w:rPr>
                <w:sz w:val="22"/>
                <w:szCs w:val="22"/>
              </w:rPr>
              <w:t>овывать</w:t>
            </w:r>
            <w:r w:rsidRPr="004E786B">
              <w:rPr>
                <w:sz w:val="22"/>
                <w:szCs w:val="22"/>
              </w:rPr>
              <w:t xml:space="preserve"> ячейки хранения, закрытые с боков, сверху и снизу для уменьшения попадания пыли на хранимую документацию. Толщина металла (сталь) стойки</w:t>
            </w:r>
            <w:r>
              <w:rPr>
                <w:sz w:val="22"/>
                <w:szCs w:val="22"/>
              </w:rPr>
              <w:t xml:space="preserve"> должна</w:t>
            </w:r>
            <w:r w:rsidRPr="004E786B">
              <w:rPr>
                <w:sz w:val="22"/>
                <w:szCs w:val="22"/>
              </w:rPr>
              <w:t xml:space="preserve"> составлят</w:t>
            </w:r>
            <w:r>
              <w:rPr>
                <w:sz w:val="22"/>
                <w:szCs w:val="22"/>
              </w:rPr>
              <w:t>ь не менее</w:t>
            </w:r>
            <w:r w:rsidRPr="004E786B">
              <w:rPr>
                <w:sz w:val="22"/>
                <w:szCs w:val="22"/>
              </w:rPr>
              <w:t xml:space="preserve"> 0,7 мм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0,8мм.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Лицевая панель: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Спереди стеллаж</w:t>
            </w:r>
            <w:r>
              <w:rPr>
                <w:sz w:val="22"/>
                <w:szCs w:val="22"/>
              </w:rPr>
              <w:t xml:space="preserve"> должен быть</w:t>
            </w:r>
            <w:r w:rsidRPr="004E786B">
              <w:rPr>
                <w:sz w:val="22"/>
                <w:szCs w:val="22"/>
              </w:rPr>
              <w:t xml:space="preserve"> закрыт лицевыми панелями. 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Лицевые панели</w:t>
            </w:r>
            <w:r>
              <w:rPr>
                <w:sz w:val="22"/>
                <w:szCs w:val="22"/>
              </w:rPr>
              <w:t xml:space="preserve"> должны</w:t>
            </w:r>
            <w:r w:rsidRPr="004E786B">
              <w:rPr>
                <w:sz w:val="22"/>
                <w:szCs w:val="22"/>
              </w:rPr>
              <w:t xml:space="preserve"> креп</w:t>
            </w:r>
            <w:r>
              <w:rPr>
                <w:sz w:val="22"/>
                <w:szCs w:val="22"/>
              </w:rPr>
              <w:t>и</w:t>
            </w:r>
            <w:r w:rsidRPr="004E786B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 xml:space="preserve">ся к стойкам. В лицевой панели </w:t>
            </w:r>
            <w:r>
              <w:rPr>
                <w:sz w:val="22"/>
                <w:szCs w:val="22"/>
              </w:rPr>
              <w:t xml:space="preserve">должны быть </w:t>
            </w:r>
            <w:r w:rsidRPr="004E786B">
              <w:rPr>
                <w:sz w:val="22"/>
                <w:szCs w:val="22"/>
              </w:rPr>
              <w:t xml:space="preserve">отверстия для монтажа замков блокировки доступа к архиву и механизма управления архивом. </w:t>
            </w:r>
          </w:p>
          <w:p w:rsidR="00E748E4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 xml:space="preserve">Материал панели – </w:t>
            </w:r>
            <w:r w:rsidRPr="00060416">
              <w:rPr>
                <w:sz w:val="22"/>
                <w:szCs w:val="22"/>
              </w:rPr>
              <w:t>сталь,</w:t>
            </w:r>
            <w:r>
              <w:rPr>
                <w:sz w:val="22"/>
                <w:szCs w:val="22"/>
              </w:rPr>
              <w:t xml:space="preserve"> толщина не менее</w:t>
            </w:r>
            <w:r w:rsidRPr="000604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0,7</w:t>
            </w:r>
            <w:r w:rsidRPr="00060416">
              <w:rPr>
                <w:sz w:val="22"/>
                <w:szCs w:val="22"/>
              </w:rPr>
              <w:t xml:space="preserve"> мм</w:t>
            </w:r>
            <w:proofErr w:type="gramStart"/>
            <w:r w:rsidRPr="004E786B">
              <w:rPr>
                <w:sz w:val="22"/>
                <w:szCs w:val="22"/>
              </w:rPr>
              <w:t>.</w:t>
            </w:r>
            <w:proofErr w:type="gramEnd"/>
            <w:r w:rsidRPr="004E786B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0,9 мм. </w:t>
            </w:r>
            <w:r w:rsidRPr="004E786B">
              <w:rPr>
                <w:sz w:val="22"/>
                <w:szCs w:val="22"/>
              </w:rPr>
              <w:t>Лице</w:t>
            </w:r>
            <w:r>
              <w:rPr>
                <w:sz w:val="22"/>
                <w:szCs w:val="22"/>
              </w:rPr>
              <w:t>вые панели должны</w:t>
            </w:r>
            <w:r w:rsidRPr="004E786B">
              <w:rPr>
                <w:sz w:val="22"/>
                <w:szCs w:val="22"/>
              </w:rPr>
              <w:t xml:space="preserve"> закрыват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 xml:space="preserve"> фасад стеллажа по всей высоте от низа основания до верхней части стойки.</w:t>
            </w:r>
          </w:p>
          <w:p w:rsidR="00E748E4" w:rsidRPr="00DF107B" w:rsidRDefault="00E748E4" w:rsidP="00E748E4">
            <w:pPr>
              <w:jc w:val="both"/>
              <w:rPr>
                <w:sz w:val="22"/>
                <w:szCs w:val="22"/>
              </w:rPr>
            </w:pPr>
            <w:r w:rsidRPr="00DF107B">
              <w:rPr>
                <w:sz w:val="22"/>
                <w:szCs w:val="22"/>
              </w:rPr>
              <w:t>Основная и дополнительная секции</w:t>
            </w:r>
            <w:r>
              <w:rPr>
                <w:sz w:val="22"/>
                <w:szCs w:val="22"/>
              </w:rPr>
              <w:t xml:space="preserve"> должны</w:t>
            </w:r>
            <w:r w:rsidRPr="00DF107B">
              <w:rPr>
                <w:sz w:val="22"/>
                <w:szCs w:val="22"/>
              </w:rPr>
              <w:t xml:space="preserve"> собират</w:t>
            </w:r>
            <w:r>
              <w:rPr>
                <w:sz w:val="22"/>
                <w:szCs w:val="22"/>
              </w:rPr>
              <w:t>ь</w:t>
            </w:r>
            <w:r w:rsidRPr="00DF107B">
              <w:rPr>
                <w:sz w:val="22"/>
                <w:szCs w:val="22"/>
              </w:rPr>
              <w:t>ся в единую конструкцию, поэтому их высота и глубина</w:t>
            </w:r>
            <w:r>
              <w:rPr>
                <w:sz w:val="22"/>
                <w:szCs w:val="22"/>
              </w:rPr>
              <w:t xml:space="preserve"> должны быть</w:t>
            </w:r>
            <w:r w:rsidRPr="00DF107B">
              <w:rPr>
                <w:sz w:val="22"/>
                <w:szCs w:val="22"/>
              </w:rPr>
              <w:t xml:space="preserve"> одинаковы.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Привод передвижения:</w:t>
            </w:r>
          </w:p>
          <w:p w:rsidR="00E748E4" w:rsidRPr="00781225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 xml:space="preserve">Привод ручной механический с редуктором, оборудованный стопорным </w:t>
            </w:r>
            <w:r w:rsidRPr="00781225">
              <w:rPr>
                <w:sz w:val="22"/>
                <w:szCs w:val="22"/>
              </w:rPr>
              <w:t>устройством и запирающим механизмом.</w:t>
            </w:r>
          </w:p>
          <w:p w:rsidR="00E748E4" w:rsidRDefault="00E748E4" w:rsidP="00E748E4">
            <w:pPr>
              <w:jc w:val="both"/>
              <w:rPr>
                <w:sz w:val="22"/>
                <w:szCs w:val="22"/>
              </w:rPr>
            </w:pPr>
            <w:r w:rsidRPr="00781225">
              <w:rPr>
                <w:sz w:val="22"/>
                <w:szCs w:val="22"/>
              </w:rPr>
              <w:t>Передвижение мобильного стеллажа</w:t>
            </w:r>
            <w:r>
              <w:rPr>
                <w:sz w:val="22"/>
                <w:szCs w:val="22"/>
              </w:rPr>
              <w:t xml:space="preserve"> должно</w:t>
            </w:r>
            <w:r w:rsidRPr="00781225">
              <w:rPr>
                <w:sz w:val="22"/>
                <w:szCs w:val="22"/>
              </w:rPr>
              <w:t xml:space="preserve"> производит</w:t>
            </w:r>
            <w:r>
              <w:rPr>
                <w:sz w:val="22"/>
                <w:szCs w:val="22"/>
              </w:rPr>
              <w:t>ь</w:t>
            </w:r>
            <w:r w:rsidRPr="00781225">
              <w:rPr>
                <w:sz w:val="22"/>
                <w:szCs w:val="22"/>
              </w:rPr>
              <w:t>ся эргономичным штурвалом диаметром</w:t>
            </w:r>
            <w:r>
              <w:rPr>
                <w:sz w:val="22"/>
                <w:szCs w:val="22"/>
              </w:rPr>
              <w:t xml:space="preserve"> не менее</w:t>
            </w:r>
            <w:r w:rsidRPr="00781225">
              <w:rPr>
                <w:sz w:val="22"/>
                <w:szCs w:val="22"/>
              </w:rPr>
              <w:t xml:space="preserve"> 320 мм</w:t>
            </w:r>
            <w:proofErr w:type="gramStart"/>
            <w:r w:rsidRPr="00781225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340 мм.</w:t>
            </w:r>
            <w:r w:rsidRPr="00781225">
              <w:t xml:space="preserve"> </w:t>
            </w:r>
            <w:r w:rsidRPr="00781225">
              <w:rPr>
                <w:sz w:val="22"/>
                <w:szCs w:val="22"/>
              </w:rPr>
              <w:t>со складной ручкой. Длина складной ручки</w:t>
            </w:r>
            <w:r>
              <w:rPr>
                <w:sz w:val="22"/>
                <w:szCs w:val="22"/>
              </w:rPr>
              <w:t xml:space="preserve"> не менее</w:t>
            </w:r>
            <w:r w:rsidRPr="00781225">
              <w:rPr>
                <w:sz w:val="22"/>
                <w:szCs w:val="22"/>
              </w:rPr>
              <w:t xml:space="preserve"> 74 мм</w:t>
            </w:r>
            <w:proofErr w:type="gramStart"/>
            <w:r w:rsidRPr="00781225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80 мм.</w:t>
            </w:r>
            <w:r w:rsidRPr="00781225">
              <w:rPr>
                <w:color w:val="FF0000"/>
                <w:sz w:val="22"/>
                <w:szCs w:val="22"/>
              </w:rPr>
              <w:t xml:space="preserve"> </w:t>
            </w:r>
            <w:r w:rsidRPr="00781225">
              <w:rPr>
                <w:sz w:val="22"/>
                <w:szCs w:val="22"/>
              </w:rPr>
              <w:t>Вращение штурвала</w:t>
            </w:r>
            <w:r w:rsidRPr="004E786B">
              <w:rPr>
                <w:sz w:val="22"/>
                <w:szCs w:val="22"/>
              </w:rPr>
              <w:t xml:space="preserve"> по часовой стрелке – перемещение стеллажей вправо, вращение штурвала против часовой стрелки – перемещение стеллажей влево. Вращение штурвала при передвижении стеллажа</w:t>
            </w:r>
            <w:r>
              <w:rPr>
                <w:sz w:val="22"/>
                <w:szCs w:val="22"/>
              </w:rPr>
              <w:t xml:space="preserve"> должно</w:t>
            </w:r>
            <w:r w:rsidRPr="004E786B">
              <w:rPr>
                <w:sz w:val="22"/>
                <w:szCs w:val="22"/>
              </w:rPr>
              <w:t xml:space="preserve"> осуществлят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>ся без перехвата рук</w:t>
            </w:r>
            <w:r>
              <w:rPr>
                <w:sz w:val="22"/>
                <w:szCs w:val="22"/>
              </w:rPr>
              <w:t>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Рельс для стеллажей без фальшпола.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 xml:space="preserve">Материал Рельса - алюминий с упрочненной рабочей поверхностью. </w:t>
            </w:r>
          </w:p>
          <w:p w:rsidR="00E748E4" w:rsidRPr="00901352" w:rsidRDefault="00E748E4" w:rsidP="00E748E4">
            <w:pPr>
              <w:rPr>
                <w:sz w:val="22"/>
                <w:szCs w:val="22"/>
              </w:rPr>
            </w:pPr>
            <w:r w:rsidRPr="00901352">
              <w:rPr>
                <w:sz w:val="22"/>
                <w:szCs w:val="22"/>
              </w:rPr>
              <w:t>Ширина</w:t>
            </w:r>
            <w:r>
              <w:rPr>
                <w:sz w:val="22"/>
                <w:szCs w:val="22"/>
              </w:rPr>
              <w:t xml:space="preserve"> не менее</w:t>
            </w:r>
            <w:r w:rsidRPr="00901352">
              <w:rPr>
                <w:sz w:val="22"/>
                <w:szCs w:val="22"/>
              </w:rPr>
              <w:t xml:space="preserve"> 100 мм</w:t>
            </w:r>
            <w:proofErr w:type="gramStart"/>
            <w:r w:rsidRPr="00901352">
              <w:rPr>
                <w:sz w:val="22"/>
                <w:szCs w:val="22"/>
              </w:rPr>
              <w:t>.</w:t>
            </w:r>
            <w:proofErr w:type="gramEnd"/>
            <w:r w:rsidRPr="00901352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120 мм.</w:t>
            </w:r>
          </w:p>
          <w:p w:rsidR="00E748E4" w:rsidRPr="00901352" w:rsidRDefault="00E748E4" w:rsidP="00E748E4">
            <w:pPr>
              <w:rPr>
                <w:sz w:val="22"/>
                <w:szCs w:val="22"/>
              </w:rPr>
            </w:pPr>
            <w:r w:rsidRPr="00901352">
              <w:rPr>
                <w:sz w:val="22"/>
                <w:szCs w:val="22"/>
              </w:rPr>
              <w:t xml:space="preserve">Высота </w:t>
            </w:r>
            <w:r>
              <w:rPr>
                <w:sz w:val="22"/>
                <w:szCs w:val="22"/>
              </w:rPr>
              <w:t>не менее</w:t>
            </w:r>
            <w:r w:rsidRPr="00901352">
              <w:rPr>
                <w:sz w:val="22"/>
                <w:szCs w:val="22"/>
              </w:rPr>
              <w:t xml:space="preserve"> 21 мм</w:t>
            </w:r>
            <w:proofErr w:type="gramStart"/>
            <w:r w:rsidRPr="00901352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23 мм.</w:t>
            </w:r>
          </w:p>
          <w:p w:rsidR="00E748E4" w:rsidRPr="00901352" w:rsidRDefault="00E748E4" w:rsidP="00E748E4">
            <w:pPr>
              <w:rPr>
                <w:sz w:val="22"/>
                <w:szCs w:val="22"/>
              </w:rPr>
            </w:pPr>
            <w:r w:rsidRPr="00901352">
              <w:rPr>
                <w:sz w:val="22"/>
                <w:szCs w:val="22"/>
              </w:rPr>
              <w:t xml:space="preserve">Длина </w:t>
            </w:r>
            <w:r>
              <w:rPr>
                <w:sz w:val="22"/>
                <w:szCs w:val="22"/>
              </w:rPr>
              <w:t>не менее</w:t>
            </w:r>
            <w:r w:rsidRPr="00901352">
              <w:rPr>
                <w:sz w:val="22"/>
                <w:szCs w:val="22"/>
              </w:rPr>
              <w:t xml:space="preserve"> 2000 мм</w:t>
            </w:r>
            <w:proofErr w:type="gramStart"/>
            <w:r w:rsidRPr="00901352">
              <w:rPr>
                <w:sz w:val="22"/>
                <w:szCs w:val="22"/>
              </w:rPr>
              <w:t>.</w:t>
            </w:r>
            <w:proofErr w:type="gramEnd"/>
            <w:r w:rsidRPr="00901352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не более 2010мм.</w:t>
            </w:r>
          </w:p>
          <w:p w:rsidR="00E748E4" w:rsidRPr="004E786B" w:rsidRDefault="00E748E4" w:rsidP="00E748E4">
            <w:pPr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>Рельсы</w:t>
            </w:r>
            <w:r>
              <w:rPr>
                <w:sz w:val="22"/>
                <w:szCs w:val="22"/>
              </w:rPr>
              <w:t xml:space="preserve"> должны</w:t>
            </w:r>
            <w:r w:rsidRPr="004E786B">
              <w:rPr>
                <w:sz w:val="22"/>
                <w:szCs w:val="22"/>
              </w:rPr>
              <w:t xml:space="preserve"> стык</w:t>
            </w:r>
            <w:r>
              <w:rPr>
                <w:sz w:val="22"/>
                <w:szCs w:val="22"/>
              </w:rPr>
              <w:t>ова</w:t>
            </w:r>
            <w:r w:rsidRPr="004E786B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>ся между собой с помощью специальных соединительных элементов. Рельсы</w:t>
            </w:r>
            <w:r>
              <w:rPr>
                <w:sz w:val="22"/>
                <w:szCs w:val="22"/>
              </w:rPr>
              <w:t xml:space="preserve"> должны</w:t>
            </w:r>
            <w:r w:rsidRPr="004E786B">
              <w:rPr>
                <w:sz w:val="22"/>
                <w:szCs w:val="22"/>
              </w:rPr>
              <w:t xml:space="preserve"> имет</w:t>
            </w:r>
            <w:r>
              <w:rPr>
                <w:sz w:val="22"/>
                <w:szCs w:val="22"/>
              </w:rPr>
              <w:t>ь</w:t>
            </w:r>
            <w:r w:rsidRPr="004E786B">
              <w:rPr>
                <w:sz w:val="22"/>
                <w:szCs w:val="22"/>
              </w:rPr>
              <w:t xml:space="preserve"> пазы для установки анти-опрокидывающих механизмов мобильной базы. </w:t>
            </w:r>
          </w:p>
          <w:p w:rsidR="00E748E4" w:rsidRDefault="00E748E4" w:rsidP="00E748E4">
            <w:pPr>
              <w:jc w:val="both"/>
              <w:rPr>
                <w:sz w:val="22"/>
                <w:szCs w:val="22"/>
              </w:rPr>
            </w:pPr>
            <w:r w:rsidRPr="004E786B">
              <w:rPr>
                <w:sz w:val="22"/>
                <w:szCs w:val="22"/>
              </w:rPr>
              <w:t xml:space="preserve">Для равномерного распределения нагрузки на поверхность перекрытия </w:t>
            </w:r>
            <w:r w:rsidRPr="00901352">
              <w:rPr>
                <w:sz w:val="22"/>
                <w:szCs w:val="22"/>
              </w:rPr>
              <w:t>рельсы</w:t>
            </w:r>
            <w:r>
              <w:rPr>
                <w:sz w:val="22"/>
                <w:szCs w:val="22"/>
              </w:rPr>
              <w:t xml:space="preserve"> должны</w:t>
            </w:r>
            <w:r w:rsidRPr="00901352">
              <w:rPr>
                <w:sz w:val="22"/>
                <w:szCs w:val="22"/>
              </w:rPr>
              <w:t xml:space="preserve"> устанавливаются под каждой стойкой стеллажа</w:t>
            </w:r>
            <w:r>
              <w:rPr>
                <w:sz w:val="22"/>
                <w:szCs w:val="22"/>
              </w:rPr>
              <w:t>.</w:t>
            </w:r>
          </w:p>
          <w:p w:rsidR="00E748E4" w:rsidRDefault="00E748E4" w:rsidP="00E748E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48E4" w:rsidRDefault="00E748E4" w:rsidP="00E748E4">
            <w:pPr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</w:t>
            </w:r>
          </w:p>
        </w:tc>
      </w:tr>
    </w:tbl>
    <w:p w:rsidR="00AB275D" w:rsidRDefault="003C52DB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2"/>
          <w:szCs w:val="22"/>
        </w:rPr>
      </w:pPr>
      <w:r w:rsidRPr="00145C55">
        <w:rPr>
          <w:rFonts w:eastAsiaTheme="minorEastAsia"/>
          <w:sz w:val="22"/>
          <w:szCs w:val="22"/>
        </w:rPr>
        <w:lastRenderedPageBreak/>
        <w:t>2.3.</w:t>
      </w:r>
      <w:r w:rsidR="00AB275D" w:rsidRPr="00145C55">
        <w:rPr>
          <w:rFonts w:eastAsiaTheme="minorEastAsia"/>
          <w:sz w:val="22"/>
          <w:szCs w:val="22"/>
        </w:rPr>
        <w:t xml:space="preserve"> </w:t>
      </w:r>
      <w:r w:rsidR="003B6C26" w:rsidRPr="00145C55">
        <w:rPr>
          <w:rFonts w:eastAsiaTheme="minorEastAsia"/>
          <w:sz w:val="22"/>
          <w:szCs w:val="22"/>
        </w:rPr>
        <w:t xml:space="preserve">   </w:t>
      </w:r>
      <w:r w:rsidR="00AB275D" w:rsidRPr="00145C55">
        <w:rPr>
          <w:rFonts w:eastAsiaTheme="minorEastAsia"/>
          <w:sz w:val="22"/>
          <w:szCs w:val="22"/>
        </w:rPr>
        <w:t>Требования к применяемым в производстве материалам и</w:t>
      </w:r>
      <w:r w:rsidR="00AB275D" w:rsidRPr="00E2755A">
        <w:rPr>
          <w:rFonts w:eastAsiaTheme="minorEastAsia"/>
          <w:b/>
          <w:sz w:val="22"/>
          <w:szCs w:val="22"/>
        </w:rPr>
        <w:t xml:space="preserve"> </w:t>
      </w:r>
      <w:r w:rsidR="00AB275D" w:rsidRPr="00145C55">
        <w:rPr>
          <w:rFonts w:eastAsiaTheme="minorEastAsia"/>
          <w:sz w:val="22"/>
          <w:szCs w:val="22"/>
        </w:rPr>
        <w:t xml:space="preserve">оборудованию </w:t>
      </w:r>
    </w:p>
    <w:p w:rsidR="00BE369D" w:rsidRPr="00BE369D" w:rsidRDefault="00BE369D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BE369D">
        <w:rPr>
          <w:rFonts w:eastAsiaTheme="minorEastAsia"/>
          <w:sz w:val="22"/>
          <w:szCs w:val="22"/>
        </w:rPr>
        <w:t>Не предъявляются.</w:t>
      </w:r>
    </w:p>
    <w:p w:rsidR="00C4027A" w:rsidRPr="00E2755A" w:rsidRDefault="00C4027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>2.4</w:t>
      </w:r>
      <w:r w:rsidR="00F77D0A" w:rsidRPr="009E7C73">
        <w:rPr>
          <w:rFonts w:eastAsiaTheme="minorEastAsia"/>
          <w:sz w:val="22"/>
          <w:szCs w:val="22"/>
        </w:rPr>
        <w:t>.</w:t>
      </w:r>
      <w:r w:rsidR="00AB275D" w:rsidRPr="009E7C73">
        <w:rPr>
          <w:rFonts w:eastAsiaTheme="minorEastAsia"/>
          <w:sz w:val="22"/>
          <w:szCs w:val="22"/>
        </w:rPr>
        <w:t xml:space="preserve"> </w:t>
      </w:r>
      <w:r w:rsidR="001A0824" w:rsidRPr="009E7C73">
        <w:rPr>
          <w:rFonts w:eastAsiaTheme="minorEastAsia"/>
          <w:sz w:val="22"/>
          <w:szCs w:val="22"/>
        </w:rPr>
        <w:t xml:space="preserve"> </w:t>
      </w:r>
      <w:r w:rsidR="00AB275D" w:rsidRPr="009E7C73">
        <w:rPr>
          <w:rFonts w:eastAsiaTheme="minorEastAsia"/>
          <w:sz w:val="22"/>
          <w:szCs w:val="22"/>
        </w:rPr>
        <w:t>Требования о соответствии товаров обязательным требованиям законодательства о техническом регулировании</w:t>
      </w:r>
      <w:r w:rsidR="00481D39" w:rsidRPr="009E7C73">
        <w:rPr>
          <w:rFonts w:eastAsiaTheme="minorEastAsia"/>
          <w:sz w:val="22"/>
          <w:szCs w:val="22"/>
        </w:rPr>
        <w:t>.</w:t>
      </w:r>
    </w:p>
    <w:p w:rsidR="00FD5295" w:rsidRPr="00E2755A" w:rsidRDefault="00FD5295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proofErr w:type="gramStart"/>
      <w:r w:rsidRPr="00E2755A">
        <w:rPr>
          <w:rFonts w:eastAsiaTheme="minorEastAsia"/>
          <w:sz w:val="22"/>
          <w:szCs w:val="22"/>
        </w:rPr>
        <w:t>При</w:t>
      </w:r>
      <w:proofErr w:type="gramEnd"/>
      <w:r w:rsidRPr="00E2755A">
        <w:rPr>
          <w:rFonts w:eastAsiaTheme="minorEastAsia"/>
          <w:sz w:val="22"/>
          <w:szCs w:val="22"/>
        </w:rPr>
        <w:t xml:space="preserve"> обнаружение ненадлежащего качества поставленного Товара, покупатель в течение 1 (одного)</w:t>
      </w:r>
      <w:r w:rsidR="008722FE" w:rsidRPr="00E2755A">
        <w:rPr>
          <w:rFonts w:eastAsiaTheme="minorEastAsia"/>
          <w:sz w:val="22"/>
          <w:szCs w:val="22"/>
        </w:rPr>
        <w:t xml:space="preserve"> </w:t>
      </w:r>
      <w:r w:rsidRPr="00E2755A">
        <w:rPr>
          <w:rFonts w:eastAsiaTheme="minorEastAsia"/>
          <w:sz w:val="22"/>
          <w:szCs w:val="22"/>
        </w:rPr>
        <w:t xml:space="preserve">календарного дня с момента обнаружения указанных недостатков </w:t>
      </w:r>
      <w:r w:rsidR="003C52DB" w:rsidRPr="00E2755A">
        <w:rPr>
          <w:rFonts w:eastAsiaTheme="minorEastAsia"/>
          <w:sz w:val="22"/>
          <w:szCs w:val="22"/>
        </w:rPr>
        <w:t>письменно уведомляет</w:t>
      </w:r>
      <w:r w:rsidRPr="00E2755A">
        <w:rPr>
          <w:rFonts w:eastAsiaTheme="minorEastAsia"/>
          <w:sz w:val="22"/>
          <w:szCs w:val="22"/>
        </w:rPr>
        <w:t xml:space="preserve"> об этом поставщика.</w:t>
      </w:r>
    </w:p>
    <w:p w:rsidR="00FD5295" w:rsidRPr="00E2755A" w:rsidRDefault="00FD5295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E2755A">
        <w:rPr>
          <w:rFonts w:eastAsiaTheme="minorEastAsia"/>
          <w:sz w:val="22"/>
          <w:szCs w:val="22"/>
        </w:rPr>
        <w:t>Поставщик направляет своего представителя к Поку</w:t>
      </w:r>
      <w:r w:rsidR="008722FE" w:rsidRPr="00E2755A">
        <w:rPr>
          <w:rFonts w:eastAsiaTheme="minorEastAsia"/>
          <w:sz w:val="22"/>
          <w:szCs w:val="22"/>
        </w:rPr>
        <w:t>пателю для совместного составления соответствующего акта и согласование дальнейших Сторон по урегулированию возникшей ситуации.</w:t>
      </w:r>
    </w:p>
    <w:p w:rsidR="008722FE" w:rsidRPr="00E2755A" w:rsidRDefault="008722FE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E2755A">
        <w:rPr>
          <w:rFonts w:eastAsiaTheme="minorEastAsia"/>
          <w:sz w:val="22"/>
          <w:szCs w:val="22"/>
        </w:rPr>
        <w:t xml:space="preserve">В случае споров о </w:t>
      </w:r>
      <w:r w:rsidR="00F65614" w:rsidRPr="00E2755A">
        <w:rPr>
          <w:rFonts w:eastAsiaTheme="minorEastAsia"/>
          <w:sz w:val="22"/>
          <w:szCs w:val="22"/>
        </w:rPr>
        <w:t>качестве поставленных</w:t>
      </w:r>
      <w:r w:rsidRPr="00E2755A">
        <w:rPr>
          <w:rFonts w:eastAsiaTheme="minorEastAsia"/>
          <w:sz w:val="22"/>
          <w:szCs w:val="22"/>
        </w:rPr>
        <w:t xml:space="preserve"> товаров </w:t>
      </w:r>
      <w:r w:rsidR="00CD184F" w:rsidRPr="00E2755A">
        <w:rPr>
          <w:rFonts w:eastAsiaTheme="minorEastAsia"/>
          <w:sz w:val="22"/>
          <w:szCs w:val="22"/>
        </w:rPr>
        <w:t>производиться экспертиза за счет стороны, настаивающей на ее проведении.</w:t>
      </w:r>
      <w:r w:rsidR="00497894" w:rsidRPr="00E2755A">
        <w:rPr>
          <w:rFonts w:eastAsiaTheme="minorEastAsia"/>
          <w:sz w:val="22"/>
          <w:szCs w:val="22"/>
        </w:rPr>
        <w:t xml:space="preserve"> </w:t>
      </w:r>
      <w:r w:rsidR="00CD184F" w:rsidRPr="00E2755A">
        <w:rPr>
          <w:rFonts w:eastAsiaTheme="minorEastAsia"/>
          <w:sz w:val="22"/>
          <w:szCs w:val="22"/>
        </w:rPr>
        <w:t>Если экспертиза проведена за счет Покупател</w:t>
      </w:r>
      <w:r w:rsidR="00BE369D">
        <w:rPr>
          <w:rFonts w:eastAsiaTheme="minorEastAsia"/>
          <w:sz w:val="22"/>
          <w:szCs w:val="22"/>
        </w:rPr>
        <w:t>я</w:t>
      </w:r>
      <w:r w:rsidR="00CD184F" w:rsidRPr="00E2755A">
        <w:rPr>
          <w:rFonts w:eastAsiaTheme="minorEastAsia"/>
          <w:sz w:val="22"/>
          <w:szCs w:val="22"/>
        </w:rPr>
        <w:t xml:space="preserve"> и по ее результатам у</w:t>
      </w:r>
      <w:r w:rsidR="00497894" w:rsidRPr="00E2755A">
        <w:rPr>
          <w:rFonts w:eastAsiaTheme="minorEastAsia"/>
          <w:sz w:val="22"/>
          <w:szCs w:val="22"/>
        </w:rPr>
        <w:t>становлено ненадлежащее качество</w:t>
      </w:r>
      <w:r w:rsidR="00CD184F" w:rsidRPr="00E2755A">
        <w:rPr>
          <w:rFonts w:eastAsiaTheme="minorEastAsia"/>
          <w:sz w:val="22"/>
          <w:szCs w:val="22"/>
        </w:rPr>
        <w:t xml:space="preserve"> </w:t>
      </w:r>
      <w:r w:rsidR="00497894" w:rsidRPr="00E2755A">
        <w:rPr>
          <w:rFonts w:eastAsiaTheme="minorEastAsia"/>
          <w:sz w:val="22"/>
          <w:szCs w:val="22"/>
        </w:rPr>
        <w:t xml:space="preserve">поставляемого товара, Поставщик обязан возместить Покупателю расходы на проведение экспертизы в течение 10 (десяти) </w:t>
      </w:r>
      <w:r w:rsidR="00F65614" w:rsidRPr="00E2755A">
        <w:rPr>
          <w:rFonts w:eastAsiaTheme="minorEastAsia"/>
          <w:sz w:val="22"/>
          <w:szCs w:val="22"/>
        </w:rPr>
        <w:t>календарных дней</w:t>
      </w:r>
      <w:r w:rsidR="00497894" w:rsidRPr="00E2755A">
        <w:rPr>
          <w:rFonts w:eastAsiaTheme="minorEastAsia"/>
          <w:sz w:val="22"/>
          <w:szCs w:val="22"/>
        </w:rPr>
        <w:t xml:space="preserve"> с момента получения ее результатов.</w:t>
      </w:r>
    </w:p>
    <w:p w:rsidR="00D02233" w:rsidRPr="00E2755A" w:rsidRDefault="005D5153" w:rsidP="00B31902">
      <w:pPr>
        <w:ind w:firstLine="709"/>
        <w:jc w:val="both"/>
        <w:rPr>
          <w:rFonts w:eastAsiaTheme="minorEastAsia"/>
          <w:sz w:val="22"/>
          <w:szCs w:val="22"/>
        </w:rPr>
      </w:pPr>
      <w:r w:rsidRPr="00E2755A">
        <w:rPr>
          <w:sz w:val="22"/>
          <w:szCs w:val="22"/>
        </w:rPr>
        <w:t xml:space="preserve">Качество и безопасность поставляемой продукции должны соответствовать действующим стандартам, утвержденным на данный вид продукции и наличием сертификатов, обязательных для данного вида продукции, оформленных в соответствии с законодательством Российской Федерации. Риск случайной гибели и повреждения продукции несёт Исполнитель до момента передачи продукции Заказчику. </w:t>
      </w:r>
    </w:p>
    <w:p w:rsidR="00F77D0A" w:rsidRPr="009E7C73" w:rsidRDefault="00F77D0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 xml:space="preserve">2.5.  </w:t>
      </w:r>
      <w:r w:rsidR="0046688C" w:rsidRPr="009E7C73">
        <w:rPr>
          <w:rFonts w:eastAsiaTheme="minorEastAsia"/>
          <w:sz w:val="22"/>
          <w:szCs w:val="22"/>
        </w:rPr>
        <w:t xml:space="preserve">   </w:t>
      </w:r>
      <w:r w:rsidR="001A0824" w:rsidRPr="009E7C73">
        <w:rPr>
          <w:rFonts w:eastAsiaTheme="minorEastAsia"/>
          <w:sz w:val="22"/>
          <w:szCs w:val="22"/>
        </w:rPr>
        <w:t xml:space="preserve"> </w:t>
      </w:r>
      <w:r w:rsidR="00AB275D" w:rsidRPr="009E7C73">
        <w:rPr>
          <w:rFonts w:eastAsiaTheme="minorEastAsia"/>
          <w:sz w:val="22"/>
          <w:szCs w:val="22"/>
        </w:rPr>
        <w:t>Требования о добровольной сертификации товаров</w:t>
      </w:r>
      <w:r w:rsidR="00C4027A" w:rsidRPr="009E7C73">
        <w:rPr>
          <w:rFonts w:eastAsiaTheme="minorEastAsia"/>
          <w:sz w:val="22"/>
          <w:szCs w:val="22"/>
        </w:rPr>
        <w:t>.</w:t>
      </w:r>
      <w:r w:rsidR="00481D39" w:rsidRPr="009E7C73">
        <w:rPr>
          <w:rFonts w:eastAsiaTheme="minorEastAsia"/>
          <w:sz w:val="22"/>
          <w:szCs w:val="22"/>
        </w:rPr>
        <w:t xml:space="preserve"> </w:t>
      </w:r>
      <w:r w:rsidR="00481D39" w:rsidRPr="009E7C73">
        <w:rPr>
          <w:rFonts w:eastAsiaTheme="minorEastAsia"/>
          <w:b/>
          <w:sz w:val="22"/>
          <w:szCs w:val="22"/>
        </w:rPr>
        <w:t>Не требуется</w:t>
      </w:r>
      <w:r w:rsidR="00481D39" w:rsidRPr="009E7C73">
        <w:rPr>
          <w:rFonts w:eastAsiaTheme="minorEastAsia"/>
          <w:sz w:val="22"/>
          <w:szCs w:val="22"/>
        </w:rPr>
        <w:t>.</w:t>
      </w:r>
    </w:p>
    <w:p w:rsidR="00F77D0A" w:rsidRPr="00E2755A" w:rsidRDefault="00F77D0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>2.6.</w:t>
      </w:r>
      <w:r w:rsidR="00C4027A" w:rsidRPr="009E7C73">
        <w:rPr>
          <w:rFonts w:eastAsiaTheme="minorEastAsia"/>
          <w:sz w:val="22"/>
          <w:szCs w:val="22"/>
        </w:rPr>
        <w:t xml:space="preserve"> </w:t>
      </w:r>
      <w:r w:rsidR="003B6C26" w:rsidRPr="009E7C73">
        <w:rPr>
          <w:rFonts w:eastAsiaTheme="minorEastAsia"/>
          <w:sz w:val="22"/>
          <w:szCs w:val="22"/>
        </w:rPr>
        <w:t xml:space="preserve"> </w:t>
      </w:r>
      <w:r w:rsidR="00AB275D" w:rsidRPr="009E7C73">
        <w:rPr>
          <w:rFonts w:eastAsiaTheme="minorEastAsia"/>
          <w:sz w:val="22"/>
          <w:szCs w:val="22"/>
        </w:rPr>
        <w:t>Требования к гарантийному сроку и (или) объёму предоставления гарантий</w:t>
      </w:r>
      <w:r w:rsidR="00AB275D" w:rsidRPr="00E2755A">
        <w:rPr>
          <w:rFonts w:eastAsiaTheme="minorEastAsia"/>
          <w:b/>
          <w:sz w:val="22"/>
          <w:szCs w:val="22"/>
        </w:rPr>
        <w:t xml:space="preserve"> </w:t>
      </w:r>
      <w:r w:rsidR="00AB275D" w:rsidRPr="009E7C73">
        <w:rPr>
          <w:rFonts w:eastAsiaTheme="minorEastAsia"/>
          <w:sz w:val="22"/>
          <w:szCs w:val="22"/>
        </w:rPr>
        <w:t>качества на</w:t>
      </w:r>
      <w:r w:rsidR="00AB275D" w:rsidRPr="00E2755A">
        <w:rPr>
          <w:rFonts w:eastAsiaTheme="minorEastAsia"/>
          <w:b/>
          <w:sz w:val="22"/>
          <w:szCs w:val="22"/>
        </w:rPr>
        <w:t xml:space="preserve"> </w:t>
      </w:r>
      <w:r w:rsidR="00AB275D" w:rsidRPr="009E7C73">
        <w:rPr>
          <w:rFonts w:eastAsiaTheme="minorEastAsia"/>
          <w:sz w:val="22"/>
          <w:szCs w:val="22"/>
        </w:rPr>
        <w:t>поставляемый товар</w:t>
      </w:r>
      <w:r w:rsidR="00481D39" w:rsidRPr="009E7C73">
        <w:rPr>
          <w:rFonts w:eastAsiaTheme="minorEastAsia"/>
          <w:sz w:val="22"/>
          <w:szCs w:val="22"/>
        </w:rPr>
        <w:t>.</w:t>
      </w:r>
    </w:p>
    <w:p w:rsidR="00D7183E" w:rsidRPr="00E2755A" w:rsidRDefault="00D7183E" w:rsidP="00B31902">
      <w:pPr>
        <w:pStyle w:val="1"/>
        <w:shd w:val="clear" w:color="auto" w:fill="FFFFFF"/>
        <w:tabs>
          <w:tab w:val="left" w:pos="1080"/>
        </w:tabs>
        <w:spacing w:line="240" w:lineRule="auto"/>
        <w:ind w:firstLine="709"/>
        <w:jc w:val="both"/>
        <w:rPr>
          <w:rFonts w:eastAsiaTheme="minorEastAsia"/>
          <w:szCs w:val="22"/>
        </w:rPr>
      </w:pPr>
      <w:r w:rsidRPr="00E2755A">
        <w:rPr>
          <w:szCs w:val="22"/>
        </w:rPr>
        <w:t xml:space="preserve">Срок годности на поставляемый Товар должен быть не менее </w:t>
      </w:r>
      <w:r w:rsidR="00F65614" w:rsidRPr="00E2755A">
        <w:rPr>
          <w:szCs w:val="22"/>
        </w:rPr>
        <w:t>срока, установленного</w:t>
      </w:r>
      <w:r w:rsidRPr="00E2755A">
        <w:rPr>
          <w:szCs w:val="22"/>
        </w:rPr>
        <w:t xml:space="preserve"> на данные виды товаров в соответствии с действующими в</w:t>
      </w:r>
      <w:r w:rsidR="00DB6214" w:rsidRPr="00E2755A">
        <w:rPr>
          <w:szCs w:val="22"/>
        </w:rPr>
        <w:t xml:space="preserve"> Российской Федерации нормами и правилами. </w:t>
      </w:r>
      <w:r w:rsidRPr="00E2755A">
        <w:rPr>
          <w:szCs w:val="22"/>
        </w:rPr>
        <w:t xml:space="preserve"> </w:t>
      </w:r>
    </w:p>
    <w:p w:rsidR="00AB275D" w:rsidRPr="00E2755A" w:rsidRDefault="00F77D0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>2</w:t>
      </w:r>
      <w:r w:rsidRPr="00E2755A">
        <w:rPr>
          <w:rFonts w:eastAsiaTheme="minorEastAsia"/>
          <w:b/>
          <w:sz w:val="22"/>
          <w:szCs w:val="22"/>
        </w:rPr>
        <w:t>.7</w:t>
      </w:r>
      <w:r w:rsidRPr="00E2755A">
        <w:rPr>
          <w:rFonts w:eastAsiaTheme="minorEastAsia"/>
          <w:sz w:val="22"/>
          <w:szCs w:val="22"/>
        </w:rPr>
        <w:t xml:space="preserve">. </w:t>
      </w:r>
      <w:r w:rsidR="003B6C26" w:rsidRPr="00E2755A">
        <w:rPr>
          <w:rFonts w:eastAsiaTheme="minorEastAsia"/>
          <w:sz w:val="22"/>
          <w:szCs w:val="22"/>
        </w:rPr>
        <w:t>Т</w:t>
      </w:r>
      <w:r w:rsidR="00AB275D" w:rsidRPr="009E7C73">
        <w:rPr>
          <w:rFonts w:eastAsiaTheme="minorEastAsia"/>
          <w:sz w:val="22"/>
          <w:szCs w:val="22"/>
        </w:rPr>
        <w:t>ребования к расходам на эксплуатацию и те</w:t>
      </w:r>
      <w:r w:rsidR="00481D39" w:rsidRPr="009E7C73">
        <w:rPr>
          <w:rFonts w:eastAsiaTheme="minorEastAsia"/>
          <w:sz w:val="22"/>
          <w:szCs w:val="22"/>
        </w:rPr>
        <w:t>хническое обслуживание поставле</w:t>
      </w:r>
      <w:r w:rsidR="00AB275D" w:rsidRPr="009E7C73">
        <w:rPr>
          <w:rFonts w:eastAsiaTheme="minorEastAsia"/>
          <w:sz w:val="22"/>
          <w:szCs w:val="22"/>
        </w:rPr>
        <w:t>н</w:t>
      </w:r>
      <w:r w:rsidR="00481D39" w:rsidRPr="009E7C73">
        <w:rPr>
          <w:rFonts w:eastAsiaTheme="minorEastAsia"/>
          <w:sz w:val="22"/>
          <w:szCs w:val="22"/>
        </w:rPr>
        <w:t>н</w:t>
      </w:r>
      <w:r w:rsidR="00AB275D" w:rsidRPr="009E7C73">
        <w:rPr>
          <w:rFonts w:eastAsiaTheme="minorEastAsia"/>
          <w:sz w:val="22"/>
          <w:szCs w:val="22"/>
        </w:rPr>
        <w:t>ых товаров</w:t>
      </w:r>
      <w:r w:rsidR="00BE369D">
        <w:rPr>
          <w:rFonts w:eastAsiaTheme="minorEastAsia"/>
          <w:b/>
          <w:sz w:val="22"/>
          <w:szCs w:val="22"/>
        </w:rPr>
        <w:t xml:space="preserve"> </w:t>
      </w:r>
      <w:r w:rsidR="00DB6214" w:rsidRPr="00E2755A">
        <w:rPr>
          <w:rFonts w:eastAsiaTheme="minorEastAsia"/>
          <w:sz w:val="22"/>
          <w:szCs w:val="22"/>
        </w:rPr>
        <w:t>-</w:t>
      </w:r>
      <w:r w:rsidR="00BE369D">
        <w:rPr>
          <w:rFonts w:eastAsiaTheme="minorEastAsia"/>
          <w:sz w:val="22"/>
          <w:szCs w:val="22"/>
        </w:rPr>
        <w:t xml:space="preserve"> </w:t>
      </w:r>
      <w:r w:rsidR="00DB6214" w:rsidRPr="00E2755A">
        <w:rPr>
          <w:rFonts w:eastAsiaTheme="minorEastAsia"/>
          <w:sz w:val="22"/>
          <w:szCs w:val="22"/>
        </w:rPr>
        <w:t>нет.</w:t>
      </w:r>
    </w:p>
    <w:p w:rsidR="00AB275D" w:rsidRPr="00E2755A" w:rsidRDefault="00D7183E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>2.8.</w:t>
      </w:r>
      <w:r w:rsidR="00AB275D" w:rsidRPr="009E7C73">
        <w:rPr>
          <w:rFonts w:eastAsiaTheme="minorEastAsia"/>
          <w:sz w:val="22"/>
          <w:szCs w:val="22"/>
        </w:rPr>
        <w:t xml:space="preserve"> Требования к передаче интеллектуальных прав</w:t>
      </w:r>
      <w:r w:rsidR="00DB6214" w:rsidRPr="00E2755A">
        <w:rPr>
          <w:rFonts w:eastAsiaTheme="minorEastAsia"/>
          <w:b/>
          <w:sz w:val="22"/>
          <w:szCs w:val="22"/>
        </w:rPr>
        <w:t xml:space="preserve"> </w:t>
      </w:r>
      <w:r w:rsidR="00DB6214" w:rsidRPr="00E2755A">
        <w:rPr>
          <w:rFonts w:eastAsiaTheme="minorEastAsia"/>
          <w:sz w:val="22"/>
          <w:szCs w:val="22"/>
        </w:rPr>
        <w:t>–</w:t>
      </w:r>
      <w:r w:rsidR="00481D39" w:rsidRPr="00E2755A">
        <w:rPr>
          <w:rFonts w:eastAsiaTheme="minorEastAsia"/>
          <w:sz w:val="22"/>
          <w:szCs w:val="22"/>
        </w:rPr>
        <w:t xml:space="preserve"> </w:t>
      </w:r>
      <w:r w:rsidR="00DB6214" w:rsidRPr="009E7C73">
        <w:rPr>
          <w:rFonts w:eastAsiaTheme="minorEastAsia"/>
          <w:b/>
          <w:sz w:val="22"/>
          <w:szCs w:val="22"/>
        </w:rPr>
        <w:t>нет.</w:t>
      </w:r>
    </w:p>
    <w:p w:rsidR="00AB275D" w:rsidRPr="00E2755A" w:rsidRDefault="00D7183E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>2.9.</w:t>
      </w:r>
      <w:r w:rsidR="003B6C26" w:rsidRPr="009E7C73">
        <w:rPr>
          <w:rFonts w:eastAsiaTheme="minorEastAsia"/>
          <w:sz w:val="22"/>
          <w:szCs w:val="22"/>
        </w:rPr>
        <w:t xml:space="preserve"> </w:t>
      </w:r>
      <w:r w:rsidR="00AB275D" w:rsidRPr="009E7C73">
        <w:rPr>
          <w:rFonts w:eastAsiaTheme="minorEastAsia"/>
          <w:sz w:val="22"/>
          <w:szCs w:val="22"/>
        </w:rPr>
        <w:t>Требования по осуществлению сопутствующих работ при поставке товаров</w:t>
      </w:r>
      <w:r w:rsidR="00DB6214" w:rsidRPr="009E7C73">
        <w:rPr>
          <w:rFonts w:eastAsiaTheme="minorEastAsia"/>
          <w:b/>
          <w:sz w:val="22"/>
          <w:szCs w:val="22"/>
        </w:rPr>
        <w:t>-нет</w:t>
      </w:r>
      <w:r w:rsidR="00DB6214" w:rsidRPr="00E2755A">
        <w:rPr>
          <w:rFonts w:eastAsiaTheme="minorEastAsia"/>
          <w:sz w:val="22"/>
          <w:szCs w:val="22"/>
        </w:rPr>
        <w:t>.</w:t>
      </w:r>
    </w:p>
    <w:p w:rsidR="00AB275D" w:rsidRPr="00E2755A" w:rsidRDefault="00AB275D" w:rsidP="00B3190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</w:rPr>
      </w:pPr>
    </w:p>
    <w:p w:rsidR="00AB275D" w:rsidRPr="009E7C73" w:rsidRDefault="009E7C73" w:rsidP="009E7C73">
      <w:pPr>
        <w:autoSpaceDE w:val="0"/>
        <w:autoSpaceDN w:val="0"/>
        <w:adjustRightInd w:val="0"/>
        <w:ind w:left="709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3. </w:t>
      </w:r>
      <w:r w:rsidR="00AB275D" w:rsidRPr="009E7C73">
        <w:rPr>
          <w:rFonts w:eastAsiaTheme="minorEastAsia"/>
          <w:b/>
        </w:rPr>
        <w:t>ТРЕБОВАНИЯ К ВЫПОЛНЕНИЮ ПОСТАВКИ ТОВАРОВ</w:t>
      </w:r>
    </w:p>
    <w:p w:rsidR="00B41622" w:rsidRPr="009E7C73" w:rsidRDefault="00F77D0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>3.1.</w:t>
      </w:r>
      <w:r w:rsidR="00AB275D" w:rsidRPr="009E7C73">
        <w:rPr>
          <w:rFonts w:eastAsiaTheme="minorEastAsia"/>
          <w:sz w:val="22"/>
          <w:szCs w:val="22"/>
        </w:rPr>
        <w:t xml:space="preserve"> Требования к объемам поставки</w:t>
      </w:r>
    </w:p>
    <w:p w:rsidR="00E76D03" w:rsidRPr="00E2755A" w:rsidRDefault="00E76D03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E2755A">
        <w:rPr>
          <w:rFonts w:eastAsiaTheme="minorEastAsia"/>
          <w:sz w:val="22"/>
          <w:szCs w:val="22"/>
        </w:rPr>
        <w:t>Приемка Покупателем поставляемого Товара по количеству,</w:t>
      </w:r>
      <w:r w:rsidR="002B3C53" w:rsidRPr="00E2755A">
        <w:rPr>
          <w:rFonts w:eastAsiaTheme="minorEastAsia"/>
          <w:sz w:val="22"/>
          <w:szCs w:val="22"/>
        </w:rPr>
        <w:t xml:space="preserve"> </w:t>
      </w:r>
      <w:r w:rsidRPr="00E2755A">
        <w:rPr>
          <w:rFonts w:eastAsiaTheme="minorEastAsia"/>
          <w:sz w:val="22"/>
          <w:szCs w:val="22"/>
        </w:rPr>
        <w:t>качеству и ассортименту производить в день поставки товара в месте,</w:t>
      </w:r>
      <w:r w:rsidR="002B3C53" w:rsidRPr="00E2755A">
        <w:rPr>
          <w:rFonts w:eastAsiaTheme="minorEastAsia"/>
          <w:sz w:val="22"/>
          <w:szCs w:val="22"/>
        </w:rPr>
        <w:t xml:space="preserve"> </w:t>
      </w:r>
      <w:r w:rsidRPr="00E2755A">
        <w:rPr>
          <w:rFonts w:eastAsiaTheme="minorEastAsia"/>
          <w:sz w:val="22"/>
          <w:szCs w:val="22"/>
        </w:rPr>
        <w:t>указанном Поставщиком в Заявке на поставку Товара.</w:t>
      </w:r>
      <w:r w:rsidR="002B3C53" w:rsidRPr="00E2755A">
        <w:rPr>
          <w:rFonts w:eastAsiaTheme="minorEastAsia"/>
          <w:sz w:val="22"/>
          <w:szCs w:val="22"/>
        </w:rPr>
        <w:t xml:space="preserve"> </w:t>
      </w:r>
      <w:proofErr w:type="gramStart"/>
      <w:r w:rsidR="003C52DB" w:rsidRPr="00E2755A">
        <w:rPr>
          <w:rFonts w:eastAsiaTheme="minorEastAsia"/>
          <w:sz w:val="22"/>
          <w:szCs w:val="22"/>
        </w:rPr>
        <w:t>Факт приемки</w:t>
      </w:r>
      <w:r w:rsidRPr="00E2755A">
        <w:rPr>
          <w:rFonts w:eastAsiaTheme="minorEastAsia"/>
          <w:sz w:val="22"/>
          <w:szCs w:val="22"/>
        </w:rPr>
        <w:t xml:space="preserve"> партии Товара фикс</w:t>
      </w:r>
      <w:r w:rsidR="002B3C53" w:rsidRPr="00E2755A">
        <w:rPr>
          <w:rFonts w:eastAsiaTheme="minorEastAsia"/>
          <w:sz w:val="22"/>
          <w:szCs w:val="22"/>
        </w:rPr>
        <w:t>ируется Покупателем в товарной и транспортной накладных.</w:t>
      </w:r>
      <w:proofErr w:type="gramEnd"/>
      <w:r w:rsidR="002B3C53" w:rsidRPr="00E2755A">
        <w:rPr>
          <w:rFonts w:eastAsiaTheme="minorEastAsia"/>
          <w:sz w:val="22"/>
          <w:szCs w:val="22"/>
        </w:rPr>
        <w:t xml:space="preserve"> При этом </w:t>
      </w:r>
      <w:r w:rsidR="00F65614" w:rsidRPr="00E2755A">
        <w:rPr>
          <w:rFonts w:eastAsiaTheme="minorEastAsia"/>
          <w:sz w:val="22"/>
          <w:szCs w:val="22"/>
        </w:rPr>
        <w:t>экземпляры накладных</w:t>
      </w:r>
      <w:r w:rsidR="002B3C53" w:rsidRPr="00E2755A">
        <w:rPr>
          <w:rFonts w:eastAsiaTheme="minorEastAsia"/>
          <w:sz w:val="22"/>
          <w:szCs w:val="22"/>
        </w:rPr>
        <w:t xml:space="preserve"> Поставщика передается лицу, уполномоченному Поставщиком осуществлять передачу </w:t>
      </w:r>
      <w:r w:rsidR="00F65614" w:rsidRPr="00E2755A">
        <w:rPr>
          <w:rFonts w:eastAsiaTheme="minorEastAsia"/>
          <w:sz w:val="22"/>
          <w:szCs w:val="22"/>
        </w:rPr>
        <w:t>Товара покупателю</w:t>
      </w:r>
      <w:r w:rsidR="002B3C53" w:rsidRPr="00E2755A">
        <w:rPr>
          <w:rFonts w:eastAsiaTheme="minorEastAsia"/>
          <w:sz w:val="22"/>
          <w:szCs w:val="22"/>
        </w:rPr>
        <w:t>.</w:t>
      </w:r>
    </w:p>
    <w:p w:rsidR="0006630C" w:rsidRPr="00E2755A" w:rsidRDefault="00F77D0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E2755A">
        <w:rPr>
          <w:rFonts w:eastAsiaTheme="minorEastAsia"/>
          <w:sz w:val="22"/>
          <w:szCs w:val="22"/>
        </w:rPr>
        <w:t>3</w:t>
      </w:r>
      <w:r w:rsidRPr="009E7C73">
        <w:rPr>
          <w:rFonts w:eastAsiaTheme="minorEastAsia"/>
          <w:sz w:val="22"/>
          <w:szCs w:val="22"/>
        </w:rPr>
        <w:t>.2.</w:t>
      </w:r>
      <w:r w:rsidR="00AB275D" w:rsidRPr="00E2755A">
        <w:rPr>
          <w:rFonts w:eastAsiaTheme="minorEastAsia"/>
          <w:b/>
          <w:sz w:val="22"/>
          <w:szCs w:val="22"/>
        </w:rPr>
        <w:t xml:space="preserve"> </w:t>
      </w:r>
      <w:r w:rsidR="00AB275D" w:rsidRPr="009E7C73">
        <w:rPr>
          <w:rFonts w:eastAsiaTheme="minorEastAsia"/>
          <w:sz w:val="22"/>
          <w:szCs w:val="22"/>
        </w:rPr>
        <w:t>Требования к отгрузке и доставке приобретаемых товаров</w:t>
      </w:r>
    </w:p>
    <w:p w:rsidR="009471E0" w:rsidRPr="00E2755A" w:rsidRDefault="00E25FD5" w:rsidP="00B31902">
      <w:pPr>
        <w:pStyle w:val="2"/>
        <w:spacing w:line="240" w:lineRule="auto"/>
        <w:ind w:firstLine="709"/>
        <w:jc w:val="both"/>
        <w:rPr>
          <w:sz w:val="22"/>
          <w:szCs w:val="22"/>
        </w:rPr>
      </w:pPr>
      <w:r w:rsidRPr="00E2755A">
        <w:rPr>
          <w:sz w:val="22"/>
          <w:szCs w:val="22"/>
        </w:rPr>
        <w:t>Поставщик</w:t>
      </w:r>
      <w:r w:rsidR="00694F09" w:rsidRPr="00E2755A">
        <w:rPr>
          <w:sz w:val="22"/>
          <w:szCs w:val="22"/>
        </w:rPr>
        <w:t xml:space="preserve"> осуществляет поставку, указанного в Приложении 1 к </w:t>
      </w:r>
      <w:r w:rsidR="00F65614" w:rsidRPr="00E2755A">
        <w:rPr>
          <w:sz w:val="22"/>
          <w:szCs w:val="22"/>
        </w:rPr>
        <w:t>настоящему к договору, по</w:t>
      </w:r>
      <w:r w:rsidR="00694F09" w:rsidRPr="00E2755A">
        <w:rPr>
          <w:sz w:val="22"/>
          <w:szCs w:val="22"/>
        </w:rPr>
        <w:t xml:space="preserve"> адресу:</w:t>
      </w:r>
      <w:r w:rsidR="005923E2" w:rsidRPr="00E2755A">
        <w:rPr>
          <w:sz w:val="22"/>
          <w:szCs w:val="22"/>
        </w:rPr>
        <w:t xml:space="preserve"> г. Саратов,</w:t>
      </w:r>
      <w:r w:rsidR="00060938" w:rsidRPr="00060938">
        <w:t xml:space="preserve"> </w:t>
      </w:r>
      <w:r w:rsidR="00060938" w:rsidRPr="00060938">
        <w:rPr>
          <w:sz w:val="22"/>
          <w:szCs w:val="22"/>
        </w:rPr>
        <w:t>ул. им. Рахова В.Г., д.181</w:t>
      </w:r>
      <w:r w:rsidR="00060938">
        <w:rPr>
          <w:sz w:val="22"/>
          <w:szCs w:val="22"/>
        </w:rPr>
        <w:t>.</w:t>
      </w:r>
      <w:r w:rsidR="00060938" w:rsidRPr="00060938">
        <w:rPr>
          <w:sz w:val="22"/>
          <w:szCs w:val="22"/>
        </w:rPr>
        <w:t xml:space="preserve"> </w:t>
      </w:r>
      <w:r w:rsidR="009471E0" w:rsidRPr="00E2755A">
        <w:rPr>
          <w:sz w:val="22"/>
          <w:szCs w:val="22"/>
        </w:rPr>
        <w:t>Товар поставляется в упаковке</w:t>
      </w:r>
      <w:r w:rsidR="00BE369D">
        <w:rPr>
          <w:sz w:val="22"/>
          <w:szCs w:val="22"/>
        </w:rPr>
        <w:t xml:space="preserve"> (и/или таре)</w:t>
      </w:r>
      <w:r w:rsidR="009471E0" w:rsidRPr="00E2755A">
        <w:rPr>
          <w:sz w:val="22"/>
          <w:szCs w:val="22"/>
        </w:rPr>
        <w:t xml:space="preserve">, которая должна обеспечивать сохранность Товара при транспортировке </w:t>
      </w:r>
      <w:r w:rsidR="00F65614" w:rsidRPr="00E2755A">
        <w:rPr>
          <w:sz w:val="22"/>
          <w:szCs w:val="22"/>
        </w:rPr>
        <w:t>и погрузочно</w:t>
      </w:r>
      <w:r w:rsidR="009471E0" w:rsidRPr="00E2755A">
        <w:rPr>
          <w:sz w:val="22"/>
          <w:szCs w:val="22"/>
        </w:rPr>
        <w:t>-разгрузочных работах. Товар поставляется одной партией силами и средствами Поставщика или за его счет. Цена договора включает стоимость товара, его доставку, погрузо-разгрузочные работы, транспортные и таможенные платежи (при наличии таковых), налоги и иные расходы, связанные с исполнением поста</w:t>
      </w:r>
      <w:r w:rsidR="00525C91" w:rsidRPr="00E2755A">
        <w:rPr>
          <w:sz w:val="22"/>
          <w:szCs w:val="22"/>
        </w:rPr>
        <w:t>вщиком обязательств по договору</w:t>
      </w:r>
      <w:r w:rsidR="009471E0" w:rsidRPr="00E2755A">
        <w:rPr>
          <w:sz w:val="22"/>
          <w:szCs w:val="22"/>
        </w:rPr>
        <w:t>.</w:t>
      </w:r>
    </w:p>
    <w:p w:rsidR="00104BF0" w:rsidRPr="009E7C73" w:rsidRDefault="00F77D0A" w:rsidP="00B31902">
      <w:pPr>
        <w:ind w:firstLine="709"/>
        <w:jc w:val="both"/>
        <w:rPr>
          <w:rFonts w:eastAsiaTheme="minorEastAsia"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>3.3.</w:t>
      </w:r>
      <w:r w:rsidR="00AB275D" w:rsidRPr="009E7C73">
        <w:rPr>
          <w:rFonts w:eastAsiaTheme="minorEastAsia"/>
          <w:sz w:val="22"/>
          <w:szCs w:val="22"/>
        </w:rPr>
        <w:t xml:space="preserve"> </w:t>
      </w:r>
      <w:r w:rsidRPr="009E7C73">
        <w:rPr>
          <w:rFonts w:eastAsiaTheme="minorEastAsia"/>
          <w:sz w:val="22"/>
          <w:szCs w:val="22"/>
        </w:rPr>
        <w:t xml:space="preserve"> </w:t>
      </w:r>
      <w:r w:rsidR="00AB275D" w:rsidRPr="009E7C73">
        <w:rPr>
          <w:rFonts w:eastAsiaTheme="minorEastAsia"/>
          <w:sz w:val="22"/>
          <w:szCs w:val="22"/>
        </w:rPr>
        <w:t>Требования к таре и упаковке приобретаемых товаров</w:t>
      </w:r>
    </w:p>
    <w:p w:rsidR="00E25FD5" w:rsidRPr="00E2755A" w:rsidRDefault="00104BF0" w:rsidP="00B31902">
      <w:pPr>
        <w:ind w:firstLine="709"/>
        <w:jc w:val="both"/>
        <w:rPr>
          <w:rFonts w:ascii="Times New Roman CYR" w:hAnsi="Times New Roman CYR"/>
          <w:sz w:val="22"/>
          <w:szCs w:val="22"/>
        </w:rPr>
      </w:pPr>
      <w:r w:rsidRPr="00E2755A">
        <w:rPr>
          <w:rFonts w:eastAsiaTheme="minorEastAsia"/>
          <w:sz w:val="22"/>
          <w:szCs w:val="22"/>
        </w:rPr>
        <w:t>Товар поставляется в упаковке (таре), обеспечивающей защиту его от повреждения или порчи во время транспортировки и хранения. Товар должен иметь необходимые маркировки, наклейки и пломбы, если такие требования предъявляются действующим законодательством Российской Федерации.</w:t>
      </w:r>
      <w:r w:rsidR="00E25FD5" w:rsidRPr="00E2755A">
        <w:rPr>
          <w:rFonts w:ascii="Times New Roman CYR" w:hAnsi="Times New Roman CYR"/>
          <w:sz w:val="22"/>
          <w:szCs w:val="22"/>
        </w:rPr>
        <w:t xml:space="preserve"> </w:t>
      </w:r>
    </w:p>
    <w:p w:rsidR="00AB275D" w:rsidRPr="00E2755A" w:rsidRDefault="00F77D0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 xml:space="preserve">3.5. </w:t>
      </w:r>
      <w:r w:rsidR="00AB275D" w:rsidRPr="009E7C73">
        <w:rPr>
          <w:rFonts w:eastAsiaTheme="minorEastAsia"/>
          <w:sz w:val="22"/>
          <w:szCs w:val="22"/>
        </w:rPr>
        <w:t>Требования к передаваемой заказчику документации по оценке соответствия</w:t>
      </w:r>
      <w:r w:rsidR="00AB275D" w:rsidRPr="00E2755A">
        <w:rPr>
          <w:rFonts w:eastAsiaTheme="minorEastAsia"/>
          <w:b/>
          <w:sz w:val="22"/>
          <w:szCs w:val="22"/>
        </w:rPr>
        <w:t xml:space="preserve"> требованиям </w:t>
      </w:r>
      <w:r w:rsidR="00AB275D" w:rsidRPr="009E7C73">
        <w:rPr>
          <w:rFonts w:eastAsiaTheme="minorEastAsia"/>
          <w:sz w:val="22"/>
          <w:szCs w:val="22"/>
        </w:rPr>
        <w:t>безопасности и качественным показателям товаров</w:t>
      </w:r>
    </w:p>
    <w:p w:rsidR="00F93398" w:rsidRPr="00E2755A" w:rsidRDefault="00F93398" w:rsidP="00B31902">
      <w:pPr>
        <w:pStyle w:val="2"/>
        <w:spacing w:line="240" w:lineRule="auto"/>
        <w:ind w:firstLine="709"/>
        <w:jc w:val="both"/>
        <w:rPr>
          <w:rFonts w:eastAsiaTheme="minorEastAsia"/>
          <w:sz w:val="22"/>
          <w:szCs w:val="22"/>
        </w:rPr>
      </w:pPr>
      <w:r w:rsidRPr="00E2755A">
        <w:rPr>
          <w:bCs w:val="0"/>
          <w:sz w:val="22"/>
          <w:szCs w:val="22"/>
        </w:rPr>
        <w:t xml:space="preserve">          </w:t>
      </w:r>
      <w:r w:rsidR="00CD447F" w:rsidRPr="00E2755A">
        <w:rPr>
          <w:bCs w:val="0"/>
          <w:sz w:val="22"/>
          <w:szCs w:val="22"/>
        </w:rPr>
        <w:t>Товар должен отвечать требованиям качества, безопасности жизни и здоровья, а также иным требованиям сертификации, безопасности (санитарны</w:t>
      </w:r>
      <w:r w:rsidR="001540E6" w:rsidRPr="00E2755A">
        <w:rPr>
          <w:bCs w:val="0"/>
          <w:sz w:val="22"/>
          <w:szCs w:val="22"/>
        </w:rPr>
        <w:t>м</w:t>
      </w:r>
      <w:r w:rsidR="00CD447F" w:rsidRPr="00E2755A">
        <w:rPr>
          <w:bCs w:val="0"/>
          <w:sz w:val="22"/>
          <w:szCs w:val="22"/>
        </w:rPr>
        <w:t xml:space="preserve"> нормам и правилам,</w:t>
      </w:r>
      <w:r w:rsidR="001540E6" w:rsidRPr="00E2755A">
        <w:rPr>
          <w:bCs w:val="0"/>
          <w:sz w:val="22"/>
          <w:szCs w:val="22"/>
        </w:rPr>
        <w:t xml:space="preserve"> </w:t>
      </w:r>
      <w:r w:rsidR="00CD447F" w:rsidRPr="00E2755A">
        <w:rPr>
          <w:bCs w:val="0"/>
          <w:sz w:val="22"/>
          <w:szCs w:val="22"/>
        </w:rPr>
        <w:t>государственным стандартам и т.п.) лицензирова</w:t>
      </w:r>
      <w:r w:rsidR="00C04775">
        <w:rPr>
          <w:bCs w:val="0"/>
          <w:sz w:val="22"/>
          <w:szCs w:val="22"/>
        </w:rPr>
        <w:t>ния, если такие требования предъ</w:t>
      </w:r>
      <w:r w:rsidR="00CD447F" w:rsidRPr="00E2755A">
        <w:rPr>
          <w:bCs w:val="0"/>
          <w:sz w:val="22"/>
          <w:szCs w:val="22"/>
        </w:rPr>
        <w:t xml:space="preserve">являются </w:t>
      </w:r>
      <w:r w:rsidR="00BE369D">
        <w:rPr>
          <w:bCs w:val="0"/>
          <w:sz w:val="22"/>
          <w:szCs w:val="22"/>
        </w:rPr>
        <w:t xml:space="preserve">к товару </w:t>
      </w:r>
      <w:r w:rsidR="00CD447F" w:rsidRPr="00E2755A">
        <w:rPr>
          <w:bCs w:val="0"/>
          <w:sz w:val="22"/>
          <w:szCs w:val="22"/>
        </w:rPr>
        <w:t>действующим законодательствам Российской Федерации.</w:t>
      </w:r>
    </w:p>
    <w:p w:rsidR="00AB275D" w:rsidRPr="009E7C73" w:rsidRDefault="00F77D0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 xml:space="preserve">3.6.  </w:t>
      </w:r>
      <w:r w:rsidR="00AB275D" w:rsidRPr="009E7C73">
        <w:rPr>
          <w:rFonts w:eastAsiaTheme="minorEastAsia"/>
          <w:sz w:val="22"/>
          <w:szCs w:val="22"/>
        </w:rPr>
        <w:t xml:space="preserve">Требования к порядку расчетов </w:t>
      </w:r>
    </w:p>
    <w:p w:rsidR="004A2139" w:rsidRPr="00E2755A" w:rsidRDefault="004A2139" w:rsidP="00B31902">
      <w:pPr>
        <w:suppressLineNumbers/>
        <w:ind w:firstLine="709"/>
        <w:contextualSpacing/>
        <w:jc w:val="both"/>
        <w:rPr>
          <w:sz w:val="22"/>
          <w:szCs w:val="22"/>
        </w:rPr>
      </w:pPr>
      <w:r w:rsidRPr="00E2755A">
        <w:rPr>
          <w:sz w:val="22"/>
          <w:szCs w:val="22"/>
        </w:rPr>
        <w:t xml:space="preserve">Оплата по настоящему Договору производится в форме безналичного расчета путем перечисления денежных средств </w:t>
      </w:r>
      <w:r w:rsidR="003C52DB" w:rsidRPr="00E2755A">
        <w:rPr>
          <w:sz w:val="22"/>
          <w:szCs w:val="22"/>
        </w:rPr>
        <w:t>на расчетный</w:t>
      </w:r>
      <w:r w:rsidRPr="00E2755A">
        <w:rPr>
          <w:sz w:val="22"/>
          <w:szCs w:val="22"/>
        </w:rPr>
        <w:t xml:space="preserve"> </w:t>
      </w:r>
      <w:r w:rsidR="003C52DB" w:rsidRPr="00E2755A">
        <w:rPr>
          <w:sz w:val="22"/>
          <w:szCs w:val="22"/>
        </w:rPr>
        <w:t>счет Поставщика</w:t>
      </w:r>
      <w:r w:rsidRPr="00E2755A">
        <w:rPr>
          <w:sz w:val="22"/>
          <w:szCs w:val="22"/>
        </w:rPr>
        <w:t xml:space="preserve">, в размере </w:t>
      </w:r>
      <w:r w:rsidRPr="00E2755A">
        <w:rPr>
          <w:color w:val="000000"/>
          <w:spacing w:val="-5"/>
          <w:sz w:val="22"/>
          <w:szCs w:val="22"/>
        </w:rPr>
        <w:t xml:space="preserve">100 </w:t>
      </w:r>
      <w:r w:rsidR="003C52DB" w:rsidRPr="00E2755A">
        <w:rPr>
          <w:color w:val="000000"/>
          <w:spacing w:val="-5"/>
          <w:sz w:val="22"/>
          <w:szCs w:val="22"/>
        </w:rPr>
        <w:t>% (</w:t>
      </w:r>
      <w:r w:rsidRPr="00E2755A">
        <w:rPr>
          <w:color w:val="000000"/>
          <w:spacing w:val="-5"/>
          <w:sz w:val="22"/>
          <w:szCs w:val="22"/>
        </w:rPr>
        <w:t xml:space="preserve">сто процентов) от стоимости </w:t>
      </w:r>
      <w:r w:rsidR="003C52DB" w:rsidRPr="00E2755A">
        <w:rPr>
          <w:color w:val="000000"/>
          <w:spacing w:val="-5"/>
          <w:sz w:val="22"/>
          <w:szCs w:val="22"/>
        </w:rPr>
        <w:t>поставленной партии Товара</w:t>
      </w:r>
      <w:r w:rsidRPr="00E2755A">
        <w:rPr>
          <w:sz w:val="22"/>
          <w:szCs w:val="22"/>
        </w:rPr>
        <w:t xml:space="preserve"> в течение 30 календарных дней </w:t>
      </w:r>
      <w:proofErr w:type="gramStart"/>
      <w:r w:rsidR="003C52DB" w:rsidRPr="00E2755A">
        <w:rPr>
          <w:sz w:val="22"/>
          <w:szCs w:val="22"/>
        </w:rPr>
        <w:t xml:space="preserve">с </w:t>
      </w:r>
      <w:r w:rsidR="003C52DB">
        <w:rPr>
          <w:sz w:val="22"/>
          <w:szCs w:val="22"/>
        </w:rPr>
        <w:t>даты</w:t>
      </w:r>
      <w:r w:rsidR="003C52DB" w:rsidRPr="00E2755A">
        <w:rPr>
          <w:sz w:val="22"/>
          <w:szCs w:val="22"/>
        </w:rPr>
        <w:t xml:space="preserve"> подписания</w:t>
      </w:r>
      <w:proofErr w:type="gramEnd"/>
      <w:r w:rsidR="003C52DB" w:rsidRPr="00E2755A">
        <w:rPr>
          <w:sz w:val="22"/>
          <w:szCs w:val="22"/>
        </w:rPr>
        <w:t xml:space="preserve"> Покупателем</w:t>
      </w:r>
      <w:r w:rsidRPr="00E2755A">
        <w:rPr>
          <w:sz w:val="22"/>
          <w:szCs w:val="22"/>
        </w:rPr>
        <w:t xml:space="preserve"> товарных накладных на основании выставленных оригиналов документов, подтверждающих факт поставки товара. </w:t>
      </w:r>
    </w:p>
    <w:p w:rsidR="003938C5" w:rsidRPr="00E2755A" w:rsidRDefault="003938C5" w:rsidP="00B31902">
      <w:pPr>
        <w:suppressLineNumbers/>
        <w:shd w:val="clear" w:color="auto" w:fill="FFFFFF"/>
        <w:ind w:firstLine="709"/>
        <w:contextualSpacing/>
        <w:jc w:val="both"/>
        <w:rPr>
          <w:b/>
          <w:sz w:val="22"/>
          <w:szCs w:val="22"/>
        </w:rPr>
      </w:pPr>
      <w:r w:rsidRPr="00E2755A">
        <w:rPr>
          <w:sz w:val="22"/>
          <w:szCs w:val="22"/>
        </w:rPr>
        <w:t xml:space="preserve">Поставщик обязуется не позднее 5 числа месяца, следующего за отчетным кварталом, направлять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</w:t>
      </w:r>
      <w:r w:rsidR="00F65614" w:rsidRPr="00E2755A">
        <w:rPr>
          <w:sz w:val="22"/>
          <w:szCs w:val="22"/>
        </w:rPr>
        <w:t>необходимости оформляет протокол</w:t>
      </w:r>
      <w:r w:rsidRPr="00E2755A">
        <w:rPr>
          <w:sz w:val="22"/>
          <w:szCs w:val="22"/>
        </w:rPr>
        <w:t xml:space="preserve"> разногласий и возвращает Поставщику один экземпляр надлежаще оформленного акта.</w:t>
      </w:r>
    </w:p>
    <w:p w:rsidR="00AB275D" w:rsidRPr="009E7C73" w:rsidRDefault="00F77D0A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9E7C73">
        <w:rPr>
          <w:rFonts w:eastAsiaTheme="minorEastAsia"/>
          <w:sz w:val="22"/>
          <w:szCs w:val="22"/>
        </w:rPr>
        <w:t xml:space="preserve">3.7.  </w:t>
      </w:r>
      <w:r w:rsidR="00AB275D" w:rsidRPr="009E7C73">
        <w:rPr>
          <w:rFonts w:eastAsiaTheme="minorEastAsia"/>
          <w:sz w:val="22"/>
          <w:szCs w:val="22"/>
        </w:rPr>
        <w:t>Дополнительные требования к поставке товаров</w:t>
      </w:r>
    </w:p>
    <w:p w:rsidR="004A2139" w:rsidRPr="00E2755A" w:rsidRDefault="004A2139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E2755A">
        <w:rPr>
          <w:rFonts w:eastAsiaTheme="minorEastAsia"/>
          <w:sz w:val="22"/>
          <w:szCs w:val="22"/>
        </w:rPr>
        <w:t>Без дополнительных требований</w:t>
      </w:r>
    </w:p>
    <w:p w:rsidR="00AB275D" w:rsidRPr="00E2755A" w:rsidRDefault="00AB275D" w:rsidP="00B3190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</w:rPr>
      </w:pPr>
    </w:p>
    <w:p w:rsidR="00AB275D" w:rsidRPr="009E7C73" w:rsidRDefault="009E7C73" w:rsidP="009E7C73">
      <w:pPr>
        <w:autoSpaceDE w:val="0"/>
        <w:autoSpaceDN w:val="0"/>
        <w:adjustRightInd w:val="0"/>
        <w:ind w:left="709"/>
        <w:jc w:val="both"/>
        <w:rPr>
          <w:rFonts w:eastAsiaTheme="minorEastAsia"/>
          <w:b/>
          <w:sz w:val="22"/>
          <w:szCs w:val="22"/>
        </w:rPr>
      </w:pPr>
      <w:r w:rsidRPr="009E7C73">
        <w:rPr>
          <w:rFonts w:eastAsiaTheme="minorEastAsia"/>
          <w:b/>
          <w:sz w:val="22"/>
          <w:szCs w:val="22"/>
        </w:rPr>
        <w:t xml:space="preserve">4. </w:t>
      </w:r>
      <w:r w:rsidR="00AB275D" w:rsidRPr="009E7C73">
        <w:rPr>
          <w:rFonts w:eastAsiaTheme="minorEastAsia"/>
          <w:b/>
          <w:sz w:val="22"/>
          <w:szCs w:val="22"/>
        </w:rPr>
        <w:t>ТРЕБОВАНИЯ К УЧАСТНИКАМ ЗАКУПКИ (ПОСТАВЩИКАМ)</w:t>
      </w:r>
    </w:p>
    <w:p w:rsidR="00B31902" w:rsidRPr="00E2755A" w:rsidRDefault="00B31902" w:rsidP="006D4EB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Theme="minorEastAsia" w:hAnsi="Times New Roman" w:cs="Times New Roman"/>
          <w:b/>
        </w:rPr>
      </w:pPr>
      <w:r w:rsidRPr="00742B55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:rsidR="00AB275D" w:rsidRPr="00E2755A" w:rsidRDefault="00AB275D" w:rsidP="00B31902">
      <w:pPr>
        <w:pStyle w:val="a3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</w:rPr>
      </w:pPr>
      <w:r w:rsidRPr="009E7C73">
        <w:t xml:space="preserve"> </w:t>
      </w:r>
      <w:r w:rsidRPr="009E7C73">
        <w:rPr>
          <w:rFonts w:ascii="Times New Roman" w:eastAsiaTheme="minorEastAsia" w:hAnsi="Times New Roman" w:cs="Times New Roman"/>
        </w:rPr>
        <w:t>Требования о наличии аккредитации в Группе «</w:t>
      </w:r>
      <w:proofErr w:type="spellStart"/>
      <w:r w:rsidRPr="009E7C73">
        <w:rPr>
          <w:rFonts w:ascii="Times New Roman" w:eastAsiaTheme="minorEastAsia" w:hAnsi="Times New Roman" w:cs="Times New Roman"/>
        </w:rPr>
        <w:t>Интер</w:t>
      </w:r>
      <w:proofErr w:type="spellEnd"/>
      <w:r w:rsidRPr="009E7C73">
        <w:rPr>
          <w:rFonts w:ascii="Times New Roman" w:eastAsiaTheme="minorEastAsia" w:hAnsi="Times New Roman" w:cs="Times New Roman"/>
        </w:rPr>
        <w:t xml:space="preserve"> РАО</w:t>
      </w:r>
      <w:r w:rsidRPr="00E2755A">
        <w:rPr>
          <w:rFonts w:ascii="Times New Roman" w:eastAsiaTheme="minorEastAsia" w:hAnsi="Times New Roman" w:cs="Times New Roman"/>
          <w:b/>
        </w:rPr>
        <w:t>»</w:t>
      </w:r>
      <w:r w:rsidR="004A2139" w:rsidRPr="00E2755A">
        <w:rPr>
          <w:rFonts w:ascii="Times New Roman" w:eastAsiaTheme="minorEastAsia" w:hAnsi="Times New Roman" w:cs="Times New Roman"/>
          <w:b/>
        </w:rPr>
        <w:t xml:space="preserve">- </w:t>
      </w:r>
      <w:r w:rsidR="004A2139" w:rsidRPr="009E7C73">
        <w:rPr>
          <w:rFonts w:ascii="Times New Roman" w:eastAsiaTheme="minorEastAsia" w:hAnsi="Times New Roman" w:cs="Times New Roman"/>
          <w:b/>
        </w:rPr>
        <w:t>не требуются</w:t>
      </w:r>
    </w:p>
    <w:p w:rsidR="004A2139" w:rsidRPr="009E7C73" w:rsidRDefault="00AB275D" w:rsidP="00B31902">
      <w:pPr>
        <w:pStyle w:val="a3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</w:rPr>
      </w:pPr>
      <w:r w:rsidRPr="00E2755A">
        <w:rPr>
          <w:rFonts w:ascii="Times New Roman" w:eastAsiaTheme="minorEastAsia" w:hAnsi="Times New Roman" w:cs="Times New Roman"/>
        </w:rPr>
        <w:t xml:space="preserve"> </w:t>
      </w:r>
      <w:r w:rsidRPr="009E7C73">
        <w:rPr>
          <w:rFonts w:ascii="Times New Roman" w:eastAsiaTheme="minorEastAsia" w:hAnsi="Times New Roman" w:cs="Times New Roman"/>
        </w:rPr>
        <w:t>Требования к опыту поставки аналогичных товаров</w:t>
      </w:r>
    </w:p>
    <w:p w:rsidR="00AB275D" w:rsidRPr="00E2755A" w:rsidRDefault="00A42491" w:rsidP="00B3190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2"/>
          <w:szCs w:val="22"/>
        </w:rPr>
      </w:pPr>
      <w:r w:rsidRPr="00E2755A">
        <w:rPr>
          <w:rFonts w:eastAsiaTheme="minorEastAsia"/>
          <w:sz w:val="22"/>
          <w:szCs w:val="22"/>
        </w:rPr>
        <w:t>Рекомендуемый опыт</w:t>
      </w:r>
      <w:r w:rsidR="004A2139" w:rsidRPr="00E2755A">
        <w:rPr>
          <w:rFonts w:eastAsiaTheme="minorEastAsia"/>
          <w:sz w:val="22"/>
          <w:szCs w:val="22"/>
        </w:rPr>
        <w:t xml:space="preserve"> работы в сфере реализации </w:t>
      </w:r>
      <w:r w:rsidR="003C52DB">
        <w:rPr>
          <w:rFonts w:eastAsiaTheme="minorEastAsia"/>
          <w:sz w:val="22"/>
          <w:szCs w:val="22"/>
        </w:rPr>
        <w:t xml:space="preserve">«Осветительных </w:t>
      </w:r>
      <w:r>
        <w:rPr>
          <w:rFonts w:eastAsiaTheme="minorEastAsia"/>
          <w:sz w:val="22"/>
          <w:szCs w:val="22"/>
        </w:rPr>
        <w:t xml:space="preserve">приборов» </w:t>
      </w:r>
      <w:r w:rsidRPr="00E2755A">
        <w:rPr>
          <w:rFonts w:eastAsiaTheme="minorEastAsia"/>
          <w:sz w:val="22"/>
          <w:szCs w:val="22"/>
        </w:rPr>
        <w:t>не</w:t>
      </w:r>
      <w:r w:rsidR="004A2139" w:rsidRPr="00E2755A">
        <w:rPr>
          <w:rFonts w:eastAsiaTheme="minorEastAsia"/>
          <w:sz w:val="22"/>
          <w:szCs w:val="22"/>
        </w:rPr>
        <w:t xml:space="preserve"> менее </w:t>
      </w:r>
      <w:r w:rsidR="0018353D">
        <w:rPr>
          <w:rFonts w:eastAsiaTheme="minorEastAsia"/>
          <w:sz w:val="22"/>
          <w:szCs w:val="22"/>
        </w:rPr>
        <w:t>2</w:t>
      </w:r>
      <w:r w:rsidR="004A2139" w:rsidRPr="00E2755A">
        <w:rPr>
          <w:rFonts w:eastAsiaTheme="minorEastAsia"/>
          <w:sz w:val="22"/>
          <w:szCs w:val="22"/>
        </w:rPr>
        <w:t xml:space="preserve"> лет.</w:t>
      </w:r>
    </w:p>
    <w:p w:rsidR="0018353D" w:rsidRPr="00E2755A" w:rsidRDefault="0018353D" w:rsidP="00B3190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</w:rPr>
      </w:pPr>
    </w:p>
    <w:p w:rsidR="00B31902" w:rsidRDefault="009E7C73" w:rsidP="00006349">
      <w:pPr>
        <w:autoSpaceDE w:val="0"/>
        <w:autoSpaceDN w:val="0"/>
        <w:adjustRightInd w:val="0"/>
        <w:spacing w:after="160"/>
        <w:ind w:left="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AB275D" w:rsidRPr="00E2755A">
        <w:rPr>
          <w:b/>
          <w:sz w:val="22"/>
          <w:szCs w:val="22"/>
        </w:rPr>
        <w:t xml:space="preserve">5. </w:t>
      </w:r>
      <w:r>
        <w:rPr>
          <w:b/>
          <w:sz w:val="22"/>
          <w:szCs w:val="22"/>
        </w:rPr>
        <w:t xml:space="preserve">     </w:t>
      </w:r>
      <w:r w:rsidR="00AB275D" w:rsidRPr="00E2755A">
        <w:rPr>
          <w:b/>
          <w:sz w:val="22"/>
          <w:szCs w:val="22"/>
        </w:rPr>
        <w:t>ПРИЛОЖЕНИЯ К ТЗ</w:t>
      </w:r>
    </w:p>
    <w:p w:rsidR="009E7C73" w:rsidRDefault="009E7C73" w:rsidP="00006349">
      <w:pPr>
        <w:autoSpaceDE w:val="0"/>
        <w:autoSpaceDN w:val="0"/>
        <w:adjustRightInd w:val="0"/>
        <w:spacing w:after="160"/>
        <w:ind w:left="142"/>
        <w:jc w:val="both"/>
      </w:pPr>
    </w:p>
    <w:p w:rsidR="004800F2" w:rsidRPr="009E7C73" w:rsidRDefault="004800F2" w:rsidP="00006349">
      <w:pPr>
        <w:ind w:left="142"/>
        <w:rPr>
          <w:b/>
        </w:rPr>
      </w:pPr>
      <w:r w:rsidRPr="009E7C73">
        <w:rPr>
          <w:b/>
        </w:rPr>
        <w:t>Согласовано:</w:t>
      </w:r>
    </w:p>
    <w:p w:rsidR="004800F2" w:rsidRDefault="004800F2" w:rsidP="00006349">
      <w:pPr>
        <w:ind w:left="142"/>
      </w:pPr>
    </w:p>
    <w:p w:rsidR="004800F2" w:rsidRPr="00006349" w:rsidRDefault="004800F2" w:rsidP="00006349">
      <w:pPr>
        <w:ind w:left="142"/>
        <w:rPr>
          <w:u w:val="single"/>
        </w:rPr>
      </w:pPr>
      <w:r w:rsidRPr="00006349">
        <w:rPr>
          <w:u w:val="single"/>
        </w:rPr>
        <w:t xml:space="preserve">Начальник Управления </w:t>
      </w:r>
      <w:proofErr w:type="gramStart"/>
      <w:r w:rsidRPr="00006349">
        <w:rPr>
          <w:u w:val="single"/>
        </w:rPr>
        <w:t>по</w:t>
      </w:r>
      <w:proofErr w:type="gramEnd"/>
      <w:r w:rsidRPr="00006349">
        <w:rPr>
          <w:u w:val="single"/>
        </w:rPr>
        <w:t xml:space="preserve"> </w:t>
      </w:r>
    </w:p>
    <w:p w:rsidR="004800F2" w:rsidRDefault="004800F2" w:rsidP="00006349">
      <w:pPr>
        <w:ind w:left="142"/>
      </w:pPr>
      <w:r w:rsidRPr="00006349">
        <w:rPr>
          <w:u w:val="single"/>
        </w:rPr>
        <w:t xml:space="preserve">административным вопросам  </w:t>
      </w:r>
      <w:r>
        <w:t xml:space="preserve">                             </w:t>
      </w:r>
      <w:r w:rsidR="008A34BC">
        <w:t xml:space="preserve">               </w:t>
      </w:r>
      <w:r>
        <w:t xml:space="preserve"> ________________  </w:t>
      </w:r>
      <w:r w:rsidR="008A34BC">
        <w:t xml:space="preserve">   </w:t>
      </w:r>
      <w:r>
        <w:t xml:space="preserve">Н.А. Минаев       </w:t>
      </w:r>
    </w:p>
    <w:p w:rsidR="004800F2" w:rsidRDefault="004800F2" w:rsidP="00006349">
      <w:pPr>
        <w:ind w:left="142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        </w:t>
      </w:r>
    </w:p>
    <w:p w:rsidR="004800F2" w:rsidRDefault="004800F2" w:rsidP="00006349">
      <w:pPr>
        <w:ind w:left="142"/>
      </w:pPr>
    </w:p>
    <w:p w:rsidR="004800F2" w:rsidRPr="00006349" w:rsidRDefault="004800F2" w:rsidP="00006349">
      <w:pPr>
        <w:ind w:left="142"/>
        <w:rPr>
          <w:u w:val="single"/>
        </w:rPr>
      </w:pPr>
      <w:r w:rsidRPr="00006349">
        <w:rPr>
          <w:u w:val="single"/>
        </w:rPr>
        <w:t xml:space="preserve">Главный эксперт </w:t>
      </w:r>
      <w:proofErr w:type="gramStart"/>
      <w:r w:rsidRPr="00006349">
        <w:rPr>
          <w:u w:val="single"/>
        </w:rPr>
        <w:t>Обособленного</w:t>
      </w:r>
      <w:proofErr w:type="gramEnd"/>
      <w:r w:rsidRPr="00006349">
        <w:rPr>
          <w:u w:val="single"/>
        </w:rPr>
        <w:t xml:space="preserve"> </w:t>
      </w:r>
    </w:p>
    <w:p w:rsidR="004800F2" w:rsidRPr="00006349" w:rsidRDefault="004800F2" w:rsidP="00006349">
      <w:pPr>
        <w:ind w:left="142"/>
        <w:rPr>
          <w:u w:val="single"/>
        </w:rPr>
      </w:pPr>
      <w:r w:rsidRPr="00006349">
        <w:rPr>
          <w:u w:val="single"/>
        </w:rPr>
        <w:t xml:space="preserve">подразделения в г. Саратов Отдела </w:t>
      </w:r>
    </w:p>
    <w:p w:rsidR="004800F2" w:rsidRPr="00006349" w:rsidRDefault="004800F2" w:rsidP="00006349">
      <w:pPr>
        <w:ind w:left="142"/>
        <w:rPr>
          <w:u w:val="single"/>
        </w:rPr>
      </w:pPr>
      <w:r w:rsidRPr="00006349">
        <w:rPr>
          <w:u w:val="single"/>
        </w:rPr>
        <w:t xml:space="preserve">планирования закупочной деятельности </w:t>
      </w:r>
    </w:p>
    <w:p w:rsidR="004800F2" w:rsidRPr="00006349" w:rsidRDefault="004800F2" w:rsidP="00006349">
      <w:pPr>
        <w:ind w:left="142"/>
        <w:rPr>
          <w:u w:val="single"/>
        </w:rPr>
      </w:pPr>
      <w:r w:rsidRPr="00006349">
        <w:rPr>
          <w:u w:val="single"/>
        </w:rPr>
        <w:t xml:space="preserve">сбытовых, инжиниринговых и сервисных </w:t>
      </w:r>
    </w:p>
    <w:p w:rsidR="004800F2" w:rsidRPr="00006349" w:rsidRDefault="004800F2" w:rsidP="00006349">
      <w:pPr>
        <w:ind w:left="142"/>
        <w:rPr>
          <w:u w:val="single"/>
        </w:rPr>
      </w:pPr>
      <w:r w:rsidRPr="00006349">
        <w:rPr>
          <w:u w:val="single"/>
        </w:rPr>
        <w:t>активов ООО «</w:t>
      </w:r>
      <w:proofErr w:type="spellStart"/>
      <w:r w:rsidRPr="00006349">
        <w:rPr>
          <w:u w:val="single"/>
        </w:rPr>
        <w:t>Интер</w:t>
      </w:r>
      <w:proofErr w:type="spellEnd"/>
      <w:r w:rsidRPr="00006349">
        <w:rPr>
          <w:u w:val="single"/>
        </w:rPr>
        <w:t xml:space="preserve"> РАО – Центр управления </w:t>
      </w:r>
    </w:p>
    <w:p w:rsidR="00C240B2" w:rsidRDefault="004800F2" w:rsidP="00006349">
      <w:pPr>
        <w:ind w:left="142"/>
      </w:pPr>
      <w:r w:rsidRPr="00006349">
        <w:rPr>
          <w:u w:val="single"/>
        </w:rPr>
        <w:t>закупками</w:t>
      </w:r>
      <w:r w:rsidRPr="00006349">
        <w:rPr>
          <w:u w:val="single"/>
        </w:rPr>
        <w:tab/>
      </w:r>
      <w:r w:rsidRPr="00006349">
        <w:rPr>
          <w:u w:val="single"/>
        </w:rPr>
        <w:tab/>
        <w:t xml:space="preserve">                                                </w:t>
      </w:r>
      <w:r>
        <w:t xml:space="preserve">   </w:t>
      </w:r>
      <w:r w:rsidR="008A34BC">
        <w:t xml:space="preserve">              </w:t>
      </w:r>
      <w:r>
        <w:t xml:space="preserve">________________  </w:t>
      </w:r>
      <w:r w:rsidR="008A34BC">
        <w:t xml:space="preserve">    </w:t>
      </w:r>
      <w:r>
        <w:t xml:space="preserve">Н.А. Грызлов   </w:t>
      </w:r>
    </w:p>
    <w:p w:rsidR="004800F2" w:rsidRDefault="004800F2" w:rsidP="00006349">
      <w:pPr>
        <w:ind w:left="142"/>
      </w:pPr>
      <w:r>
        <w:t xml:space="preserve">  </w:t>
      </w:r>
    </w:p>
    <w:p w:rsidR="00B31902" w:rsidRDefault="00B31902" w:rsidP="00006349">
      <w:pPr>
        <w:ind w:left="142"/>
      </w:pPr>
    </w:p>
    <w:p w:rsidR="004800F2" w:rsidRDefault="004800F2" w:rsidP="00006349">
      <w:pPr>
        <w:ind w:left="142"/>
      </w:pPr>
      <w:r w:rsidRPr="00006349">
        <w:rPr>
          <w:u w:val="single"/>
        </w:rPr>
        <w:t xml:space="preserve">Начальник ОХО УАВ </w:t>
      </w:r>
      <w:r>
        <w:t xml:space="preserve">                                             </w:t>
      </w:r>
      <w:r w:rsidR="008A34BC">
        <w:t xml:space="preserve">               </w:t>
      </w:r>
      <w:r>
        <w:t>______________</w:t>
      </w:r>
      <w:r w:rsidR="008A34BC">
        <w:t xml:space="preserve">__     А.Н. Алексенко </w:t>
      </w:r>
    </w:p>
    <w:p w:rsidR="00C240B2" w:rsidRDefault="00C240B2" w:rsidP="00006349">
      <w:pPr>
        <w:ind w:left="142"/>
      </w:pPr>
    </w:p>
    <w:p w:rsidR="004800F2" w:rsidRDefault="004800F2" w:rsidP="00006349">
      <w:pPr>
        <w:ind w:left="142"/>
        <w:jc w:val="center"/>
        <w:rPr>
          <w:iCs/>
        </w:rPr>
      </w:pPr>
      <w:r>
        <w:rPr>
          <w:vertAlign w:val="superscript"/>
        </w:rPr>
        <w:t xml:space="preserve">                                                                                                             </w:t>
      </w:r>
    </w:p>
    <w:p w:rsidR="004800F2" w:rsidRPr="00006349" w:rsidRDefault="004800F2" w:rsidP="00006349">
      <w:pPr>
        <w:ind w:left="142"/>
        <w:rPr>
          <w:u w:val="single"/>
        </w:rPr>
      </w:pPr>
      <w:r w:rsidRPr="00006349">
        <w:rPr>
          <w:u w:val="single"/>
        </w:rPr>
        <w:t>Ответственный исполнитель:</w:t>
      </w:r>
    </w:p>
    <w:p w:rsidR="004800F2" w:rsidRPr="00006349" w:rsidRDefault="00F9352D" w:rsidP="00006349">
      <w:pPr>
        <w:ind w:left="142"/>
        <w:rPr>
          <w:u w:val="single"/>
        </w:rPr>
      </w:pPr>
      <w:r>
        <w:rPr>
          <w:u w:val="single"/>
        </w:rPr>
        <w:t>Инженер 2-ой категории</w:t>
      </w:r>
      <w:r w:rsidR="004800F2" w:rsidRPr="00006349">
        <w:rPr>
          <w:u w:val="single"/>
        </w:rPr>
        <w:t xml:space="preserve"> </w:t>
      </w:r>
    </w:p>
    <w:p w:rsidR="004800F2" w:rsidRDefault="00F9352D" w:rsidP="00EF1553">
      <w:pPr>
        <w:tabs>
          <w:tab w:val="left" w:pos="4395"/>
        </w:tabs>
        <w:ind w:left="142"/>
        <w:rPr>
          <w:vertAlign w:val="superscript"/>
        </w:rPr>
      </w:pPr>
      <w:r>
        <w:rPr>
          <w:u w:val="single"/>
        </w:rPr>
        <w:t xml:space="preserve">ОХО УАВ                                                               </w:t>
      </w:r>
      <w:r w:rsidR="004800F2">
        <w:t xml:space="preserve">    </w:t>
      </w:r>
      <w:r w:rsidR="008A34BC">
        <w:t xml:space="preserve">                </w:t>
      </w:r>
      <w:r w:rsidR="004800F2">
        <w:t>_____________</w:t>
      </w:r>
      <w:r>
        <w:t xml:space="preserve">___   </w:t>
      </w:r>
      <w:proofErr w:type="spellStart"/>
      <w:r>
        <w:t>Г.Н.Фёдоров</w:t>
      </w:r>
      <w:proofErr w:type="spellEnd"/>
      <w:r w:rsidR="008A34BC">
        <w:t xml:space="preserve"> </w:t>
      </w:r>
      <w:r w:rsidR="004800F2">
        <w:rPr>
          <w:vertAlign w:val="superscript"/>
        </w:rPr>
        <w:t xml:space="preserve">                                                 </w:t>
      </w:r>
    </w:p>
    <w:p w:rsidR="004800F2" w:rsidRDefault="004800F2" w:rsidP="00006349">
      <w:pPr>
        <w:ind w:left="142"/>
      </w:pPr>
      <w:r>
        <w:t>[ин</w:t>
      </w:r>
      <w:r w:rsidR="00F9352D">
        <w:t>формация для контактов:</w:t>
      </w:r>
      <w:r w:rsidR="00F9352D" w:rsidRPr="00F9352D">
        <w:t>+7</w:t>
      </w:r>
      <w:r w:rsidR="00C04775" w:rsidRPr="00C04775">
        <w:t>(967)809-61-01</w:t>
      </w:r>
      <w:r>
        <w:t xml:space="preserve"> </w:t>
      </w:r>
      <w:hyperlink r:id="rId9" w:history="1">
        <w:r w:rsidR="00F9352D" w:rsidRPr="00F606DC">
          <w:rPr>
            <w:rStyle w:val="a5"/>
            <w:lang w:val="en-US"/>
          </w:rPr>
          <w:t>fedorov</w:t>
        </w:r>
        <w:r w:rsidR="00F9352D" w:rsidRPr="00F9352D">
          <w:rPr>
            <w:rStyle w:val="a5"/>
          </w:rPr>
          <w:t>_</w:t>
        </w:r>
        <w:r w:rsidR="00F9352D" w:rsidRPr="00F606DC">
          <w:rPr>
            <w:rStyle w:val="a5"/>
            <w:lang w:val="en-US"/>
          </w:rPr>
          <w:t>gn</w:t>
        </w:r>
        <w:r w:rsidR="00F9352D" w:rsidRPr="00F606DC">
          <w:rPr>
            <w:rStyle w:val="a5"/>
          </w:rPr>
          <w:t>@</w:t>
        </w:r>
        <w:r w:rsidR="00F9352D" w:rsidRPr="00F606DC">
          <w:rPr>
            <w:rStyle w:val="a5"/>
            <w:lang w:val="en-US"/>
          </w:rPr>
          <w:t>sarenergo</w:t>
        </w:r>
        <w:r w:rsidR="00F9352D" w:rsidRPr="00F606DC">
          <w:rPr>
            <w:rStyle w:val="a5"/>
          </w:rPr>
          <w:t>.</w:t>
        </w:r>
        <w:proofErr w:type="spellStart"/>
        <w:r w:rsidR="00F9352D" w:rsidRPr="00F606DC">
          <w:rPr>
            <w:rStyle w:val="a5"/>
            <w:lang w:val="en-US"/>
          </w:rPr>
          <w:t>ru</w:t>
        </w:r>
        <w:proofErr w:type="spellEnd"/>
      </w:hyperlink>
      <w:r>
        <w:rPr>
          <w:color w:val="000000" w:themeColor="text1"/>
        </w:rPr>
        <w:t>]</w:t>
      </w:r>
      <w:r>
        <w:t>.</w:t>
      </w:r>
    </w:p>
    <w:p w:rsidR="004800F2" w:rsidRDefault="004800F2" w:rsidP="00006349">
      <w:pPr>
        <w:autoSpaceDE w:val="0"/>
        <w:autoSpaceDN w:val="0"/>
        <w:adjustRightInd w:val="0"/>
        <w:spacing w:line="360" w:lineRule="auto"/>
        <w:ind w:left="142"/>
        <w:jc w:val="both"/>
      </w:pPr>
    </w:p>
    <w:p w:rsidR="009D1ACB" w:rsidRDefault="009D1ACB" w:rsidP="00EC1AD0">
      <w:pPr>
        <w:ind w:left="-567"/>
      </w:pPr>
    </w:p>
    <w:sectPr w:rsidR="009D1ACB" w:rsidSect="00B14C75">
      <w:pgSz w:w="11906" w:h="16838"/>
      <w:pgMar w:top="993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44" w:rsidRDefault="008A6C44" w:rsidP="005E2EAB">
      <w:r>
        <w:separator/>
      </w:r>
    </w:p>
  </w:endnote>
  <w:endnote w:type="continuationSeparator" w:id="0">
    <w:p w:rsidR="008A6C44" w:rsidRDefault="008A6C44" w:rsidP="005E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44" w:rsidRDefault="008A6C44" w:rsidP="005E2EAB">
      <w:r>
        <w:separator/>
      </w:r>
    </w:p>
  </w:footnote>
  <w:footnote w:type="continuationSeparator" w:id="0">
    <w:p w:rsidR="008A6C44" w:rsidRDefault="008A6C44" w:rsidP="005E2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7EF"/>
    <w:multiLevelType w:val="multilevel"/>
    <w:tmpl w:val="F6D2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D749D"/>
    <w:multiLevelType w:val="multilevel"/>
    <w:tmpl w:val="FBB285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0DF4060B"/>
    <w:multiLevelType w:val="multilevel"/>
    <w:tmpl w:val="E480C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474560"/>
    <w:multiLevelType w:val="multilevel"/>
    <w:tmpl w:val="80A4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4C4A83"/>
    <w:multiLevelType w:val="hybridMultilevel"/>
    <w:tmpl w:val="D800199E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4448DB70">
      <w:start w:val="1"/>
      <w:numFmt w:val="decimal"/>
      <w:lvlText w:val="4.%4."/>
      <w:lvlJc w:val="left"/>
      <w:pPr>
        <w:ind w:left="1211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47FD4"/>
    <w:multiLevelType w:val="multilevel"/>
    <w:tmpl w:val="7A18789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6">
    <w:nsid w:val="29D93683"/>
    <w:multiLevelType w:val="hybridMultilevel"/>
    <w:tmpl w:val="19D2031E"/>
    <w:lvl w:ilvl="0" w:tplc="90F45B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484094"/>
    <w:multiLevelType w:val="multilevel"/>
    <w:tmpl w:val="68F60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  <w:sz w:val="20"/>
      </w:rPr>
    </w:lvl>
  </w:abstractNum>
  <w:abstractNum w:abstractNumId="8">
    <w:nsid w:val="36D55A3A"/>
    <w:multiLevelType w:val="multilevel"/>
    <w:tmpl w:val="7768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8277FC"/>
    <w:multiLevelType w:val="multilevel"/>
    <w:tmpl w:val="99224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B0209E"/>
    <w:multiLevelType w:val="multilevel"/>
    <w:tmpl w:val="2658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1211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701BF"/>
    <w:multiLevelType w:val="multilevel"/>
    <w:tmpl w:val="341A2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13">
    <w:nsid w:val="473C015E"/>
    <w:multiLevelType w:val="multilevel"/>
    <w:tmpl w:val="308E2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57491E"/>
    <w:multiLevelType w:val="multilevel"/>
    <w:tmpl w:val="A21A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C6C882E4">
      <w:start w:val="1"/>
      <w:numFmt w:val="decimal"/>
      <w:lvlText w:val="%7)"/>
      <w:lvlJc w:val="left"/>
      <w:pPr>
        <w:ind w:left="5884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6109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35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107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1"/>
  </w:num>
  <w:num w:numId="5">
    <w:abstractNumId w:val="18"/>
  </w:num>
  <w:num w:numId="6">
    <w:abstractNumId w:val="19"/>
  </w:num>
  <w:num w:numId="7">
    <w:abstractNumId w:val="4"/>
  </w:num>
  <w:num w:numId="8">
    <w:abstractNumId w:val="12"/>
  </w:num>
  <w:num w:numId="9">
    <w:abstractNumId w:val="6"/>
  </w:num>
  <w:num w:numId="10">
    <w:abstractNumId w:val="9"/>
  </w:num>
  <w:num w:numId="11">
    <w:abstractNumId w:val="1"/>
  </w:num>
  <w:num w:numId="12">
    <w:abstractNumId w:val="10"/>
  </w:num>
  <w:num w:numId="13">
    <w:abstractNumId w:val="2"/>
  </w:num>
  <w:num w:numId="14">
    <w:abstractNumId w:val="15"/>
  </w:num>
  <w:num w:numId="15">
    <w:abstractNumId w:val="5"/>
  </w:num>
  <w:num w:numId="16">
    <w:abstractNumId w:val="7"/>
  </w:num>
  <w:num w:numId="17">
    <w:abstractNumId w:val="8"/>
  </w:num>
  <w:num w:numId="18">
    <w:abstractNumId w:val="3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5D"/>
    <w:rsid w:val="00002A96"/>
    <w:rsid w:val="00006349"/>
    <w:rsid w:val="00012F73"/>
    <w:rsid w:val="00014F20"/>
    <w:rsid w:val="00014F46"/>
    <w:rsid w:val="00022459"/>
    <w:rsid w:val="00023E68"/>
    <w:rsid w:val="00024F88"/>
    <w:rsid w:val="0002505E"/>
    <w:rsid w:val="00025DB2"/>
    <w:rsid w:val="00026F90"/>
    <w:rsid w:val="0002726E"/>
    <w:rsid w:val="00030477"/>
    <w:rsid w:val="00034B79"/>
    <w:rsid w:val="00037E56"/>
    <w:rsid w:val="00037E71"/>
    <w:rsid w:val="0004110F"/>
    <w:rsid w:val="00044F0A"/>
    <w:rsid w:val="00050A5C"/>
    <w:rsid w:val="00051CAA"/>
    <w:rsid w:val="000565A8"/>
    <w:rsid w:val="0005687E"/>
    <w:rsid w:val="00060938"/>
    <w:rsid w:val="0006280F"/>
    <w:rsid w:val="0006630C"/>
    <w:rsid w:val="000718EB"/>
    <w:rsid w:val="000723A8"/>
    <w:rsid w:val="00073901"/>
    <w:rsid w:val="00077133"/>
    <w:rsid w:val="00083EDE"/>
    <w:rsid w:val="00084DD7"/>
    <w:rsid w:val="00084EB0"/>
    <w:rsid w:val="00084EF4"/>
    <w:rsid w:val="00087599"/>
    <w:rsid w:val="000915F2"/>
    <w:rsid w:val="000932E8"/>
    <w:rsid w:val="0009344F"/>
    <w:rsid w:val="00093A38"/>
    <w:rsid w:val="00093F7A"/>
    <w:rsid w:val="0009407C"/>
    <w:rsid w:val="00096127"/>
    <w:rsid w:val="000967CD"/>
    <w:rsid w:val="000A4481"/>
    <w:rsid w:val="000A6072"/>
    <w:rsid w:val="000A6B14"/>
    <w:rsid w:val="000B10C2"/>
    <w:rsid w:val="000B2416"/>
    <w:rsid w:val="000B277E"/>
    <w:rsid w:val="000B348C"/>
    <w:rsid w:val="000B360E"/>
    <w:rsid w:val="000B3A10"/>
    <w:rsid w:val="000B476C"/>
    <w:rsid w:val="000B4EEB"/>
    <w:rsid w:val="000B78C3"/>
    <w:rsid w:val="000C0D4D"/>
    <w:rsid w:val="000C0E9B"/>
    <w:rsid w:val="000C13EF"/>
    <w:rsid w:val="000C1537"/>
    <w:rsid w:val="000D0269"/>
    <w:rsid w:val="000D34AD"/>
    <w:rsid w:val="000D42DE"/>
    <w:rsid w:val="000D68E1"/>
    <w:rsid w:val="000D7DA4"/>
    <w:rsid w:val="000E2C98"/>
    <w:rsid w:val="000E6923"/>
    <w:rsid w:val="000E7B8A"/>
    <w:rsid w:val="000F0D7E"/>
    <w:rsid w:val="000F2874"/>
    <w:rsid w:val="000F4628"/>
    <w:rsid w:val="0010059C"/>
    <w:rsid w:val="00101026"/>
    <w:rsid w:val="001013D4"/>
    <w:rsid w:val="00104BEF"/>
    <w:rsid w:val="00104BF0"/>
    <w:rsid w:val="00104D3F"/>
    <w:rsid w:val="00110945"/>
    <w:rsid w:val="00111340"/>
    <w:rsid w:val="00113CCF"/>
    <w:rsid w:val="001141CB"/>
    <w:rsid w:val="00115F23"/>
    <w:rsid w:val="00122BBE"/>
    <w:rsid w:val="001249EF"/>
    <w:rsid w:val="001251DB"/>
    <w:rsid w:val="001261DC"/>
    <w:rsid w:val="0012754E"/>
    <w:rsid w:val="00127667"/>
    <w:rsid w:val="0013043C"/>
    <w:rsid w:val="001323AD"/>
    <w:rsid w:val="001355C2"/>
    <w:rsid w:val="001411BC"/>
    <w:rsid w:val="00143B0E"/>
    <w:rsid w:val="00145C55"/>
    <w:rsid w:val="00150AB7"/>
    <w:rsid w:val="00152ADC"/>
    <w:rsid w:val="001539C8"/>
    <w:rsid w:val="001540E6"/>
    <w:rsid w:val="001553E9"/>
    <w:rsid w:val="00155889"/>
    <w:rsid w:val="00156AA7"/>
    <w:rsid w:val="00160183"/>
    <w:rsid w:val="00160CB4"/>
    <w:rsid w:val="0016484A"/>
    <w:rsid w:val="00167647"/>
    <w:rsid w:val="00170CC3"/>
    <w:rsid w:val="001738EA"/>
    <w:rsid w:val="00175FDB"/>
    <w:rsid w:val="00176500"/>
    <w:rsid w:val="00180C59"/>
    <w:rsid w:val="001819BC"/>
    <w:rsid w:val="0018353D"/>
    <w:rsid w:val="00185D9A"/>
    <w:rsid w:val="00191477"/>
    <w:rsid w:val="00192FCD"/>
    <w:rsid w:val="001A0824"/>
    <w:rsid w:val="001A0EBD"/>
    <w:rsid w:val="001A13E0"/>
    <w:rsid w:val="001A3967"/>
    <w:rsid w:val="001A5BA1"/>
    <w:rsid w:val="001B0E52"/>
    <w:rsid w:val="001B3F3E"/>
    <w:rsid w:val="001B425A"/>
    <w:rsid w:val="001B671C"/>
    <w:rsid w:val="001C0312"/>
    <w:rsid w:val="001C2AC8"/>
    <w:rsid w:val="001C4207"/>
    <w:rsid w:val="001C4340"/>
    <w:rsid w:val="001C4628"/>
    <w:rsid w:val="001C48D1"/>
    <w:rsid w:val="001D00C5"/>
    <w:rsid w:val="001D25D7"/>
    <w:rsid w:val="001D2EC3"/>
    <w:rsid w:val="001D7A05"/>
    <w:rsid w:val="001E1418"/>
    <w:rsid w:val="001E1E7B"/>
    <w:rsid w:val="001E3B1E"/>
    <w:rsid w:val="001E566B"/>
    <w:rsid w:val="001E5D3D"/>
    <w:rsid w:val="001E65F2"/>
    <w:rsid w:val="001E7B59"/>
    <w:rsid w:val="001F363B"/>
    <w:rsid w:val="001F5FC1"/>
    <w:rsid w:val="001F71A3"/>
    <w:rsid w:val="001F74E7"/>
    <w:rsid w:val="0020439D"/>
    <w:rsid w:val="0021032E"/>
    <w:rsid w:val="0021220F"/>
    <w:rsid w:val="002130C5"/>
    <w:rsid w:val="002133FF"/>
    <w:rsid w:val="00220838"/>
    <w:rsid w:val="0022113D"/>
    <w:rsid w:val="00222C81"/>
    <w:rsid w:val="00222F53"/>
    <w:rsid w:val="00225398"/>
    <w:rsid w:val="00225856"/>
    <w:rsid w:val="0022641A"/>
    <w:rsid w:val="00230941"/>
    <w:rsid w:val="00237A46"/>
    <w:rsid w:val="00242333"/>
    <w:rsid w:val="002429D6"/>
    <w:rsid w:val="00244609"/>
    <w:rsid w:val="00244FCE"/>
    <w:rsid w:val="00252053"/>
    <w:rsid w:val="00261863"/>
    <w:rsid w:val="00264383"/>
    <w:rsid w:val="002655E3"/>
    <w:rsid w:val="0027092B"/>
    <w:rsid w:val="00271BCE"/>
    <w:rsid w:val="002733CB"/>
    <w:rsid w:val="002739CB"/>
    <w:rsid w:val="00275632"/>
    <w:rsid w:val="0027586F"/>
    <w:rsid w:val="00277970"/>
    <w:rsid w:val="00280620"/>
    <w:rsid w:val="002808D1"/>
    <w:rsid w:val="002825EF"/>
    <w:rsid w:val="002833A2"/>
    <w:rsid w:val="00283AD6"/>
    <w:rsid w:val="0028445C"/>
    <w:rsid w:val="00293976"/>
    <w:rsid w:val="00296C20"/>
    <w:rsid w:val="00297765"/>
    <w:rsid w:val="002A19DA"/>
    <w:rsid w:val="002A263A"/>
    <w:rsid w:val="002A6F98"/>
    <w:rsid w:val="002A72CF"/>
    <w:rsid w:val="002A785A"/>
    <w:rsid w:val="002B093C"/>
    <w:rsid w:val="002B1166"/>
    <w:rsid w:val="002B2B76"/>
    <w:rsid w:val="002B3C53"/>
    <w:rsid w:val="002B4ABA"/>
    <w:rsid w:val="002C208D"/>
    <w:rsid w:val="002C5014"/>
    <w:rsid w:val="002C6162"/>
    <w:rsid w:val="002C67C3"/>
    <w:rsid w:val="002D45C0"/>
    <w:rsid w:val="002D609D"/>
    <w:rsid w:val="002E160D"/>
    <w:rsid w:val="002E22BB"/>
    <w:rsid w:val="002E44E0"/>
    <w:rsid w:val="002E59FB"/>
    <w:rsid w:val="002F40D6"/>
    <w:rsid w:val="002F6893"/>
    <w:rsid w:val="002F6ACE"/>
    <w:rsid w:val="00301391"/>
    <w:rsid w:val="003014A2"/>
    <w:rsid w:val="00301DB6"/>
    <w:rsid w:val="00302D71"/>
    <w:rsid w:val="00302E0F"/>
    <w:rsid w:val="00304FED"/>
    <w:rsid w:val="00305610"/>
    <w:rsid w:val="00306BC6"/>
    <w:rsid w:val="00310E87"/>
    <w:rsid w:val="00311C2A"/>
    <w:rsid w:val="0031266B"/>
    <w:rsid w:val="00313BB6"/>
    <w:rsid w:val="0031533D"/>
    <w:rsid w:val="0031593E"/>
    <w:rsid w:val="003164E6"/>
    <w:rsid w:val="00316F9E"/>
    <w:rsid w:val="0031799C"/>
    <w:rsid w:val="00321688"/>
    <w:rsid w:val="00321A3C"/>
    <w:rsid w:val="00325BC8"/>
    <w:rsid w:val="00326E7B"/>
    <w:rsid w:val="00331D43"/>
    <w:rsid w:val="003329DD"/>
    <w:rsid w:val="003342E4"/>
    <w:rsid w:val="003353C8"/>
    <w:rsid w:val="00336BEA"/>
    <w:rsid w:val="00340851"/>
    <w:rsid w:val="00342FCE"/>
    <w:rsid w:val="0034782A"/>
    <w:rsid w:val="0035257D"/>
    <w:rsid w:val="003535EC"/>
    <w:rsid w:val="0035370D"/>
    <w:rsid w:val="003538B9"/>
    <w:rsid w:val="00353E78"/>
    <w:rsid w:val="003561F7"/>
    <w:rsid w:val="0036029C"/>
    <w:rsid w:val="003607DB"/>
    <w:rsid w:val="003616F2"/>
    <w:rsid w:val="00363192"/>
    <w:rsid w:val="0036484B"/>
    <w:rsid w:val="00364A8C"/>
    <w:rsid w:val="00365F86"/>
    <w:rsid w:val="00366A12"/>
    <w:rsid w:val="003716FA"/>
    <w:rsid w:val="0037207B"/>
    <w:rsid w:val="0037477C"/>
    <w:rsid w:val="00376552"/>
    <w:rsid w:val="00377EC0"/>
    <w:rsid w:val="0038111D"/>
    <w:rsid w:val="00383D7D"/>
    <w:rsid w:val="00386F54"/>
    <w:rsid w:val="00390D7F"/>
    <w:rsid w:val="00391B16"/>
    <w:rsid w:val="00393345"/>
    <w:rsid w:val="003938C5"/>
    <w:rsid w:val="00394471"/>
    <w:rsid w:val="00395875"/>
    <w:rsid w:val="00396506"/>
    <w:rsid w:val="00397D70"/>
    <w:rsid w:val="003A131D"/>
    <w:rsid w:val="003A1505"/>
    <w:rsid w:val="003A2831"/>
    <w:rsid w:val="003A71D0"/>
    <w:rsid w:val="003B1DF6"/>
    <w:rsid w:val="003B2DB3"/>
    <w:rsid w:val="003B36EB"/>
    <w:rsid w:val="003B59C0"/>
    <w:rsid w:val="003B6C26"/>
    <w:rsid w:val="003C02E0"/>
    <w:rsid w:val="003C2CDC"/>
    <w:rsid w:val="003C52DB"/>
    <w:rsid w:val="003C5B48"/>
    <w:rsid w:val="003C5E7F"/>
    <w:rsid w:val="003C600F"/>
    <w:rsid w:val="003C6695"/>
    <w:rsid w:val="003C70FA"/>
    <w:rsid w:val="003D003B"/>
    <w:rsid w:val="003D005F"/>
    <w:rsid w:val="003D0F96"/>
    <w:rsid w:val="003D34A8"/>
    <w:rsid w:val="003D641C"/>
    <w:rsid w:val="003D6C3C"/>
    <w:rsid w:val="003E24BC"/>
    <w:rsid w:val="003E39F1"/>
    <w:rsid w:val="003E55F1"/>
    <w:rsid w:val="003E5813"/>
    <w:rsid w:val="003E6F03"/>
    <w:rsid w:val="003E7927"/>
    <w:rsid w:val="00400E12"/>
    <w:rsid w:val="00403F2C"/>
    <w:rsid w:val="00405954"/>
    <w:rsid w:val="004171E4"/>
    <w:rsid w:val="00421CE1"/>
    <w:rsid w:val="00422D45"/>
    <w:rsid w:val="00424C27"/>
    <w:rsid w:val="00425FF5"/>
    <w:rsid w:val="00432ACA"/>
    <w:rsid w:val="00434ADD"/>
    <w:rsid w:val="0043714F"/>
    <w:rsid w:val="004409F0"/>
    <w:rsid w:val="00440D1D"/>
    <w:rsid w:val="004415CF"/>
    <w:rsid w:val="004418A2"/>
    <w:rsid w:val="004464BC"/>
    <w:rsid w:val="004472DE"/>
    <w:rsid w:val="004503DE"/>
    <w:rsid w:val="004509FC"/>
    <w:rsid w:val="004531EA"/>
    <w:rsid w:val="00457B52"/>
    <w:rsid w:val="004618C0"/>
    <w:rsid w:val="0046688C"/>
    <w:rsid w:val="00466C6D"/>
    <w:rsid w:val="00467AD1"/>
    <w:rsid w:val="00467B60"/>
    <w:rsid w:val="00467EAE"/>
    <w:rsid w:val="00471923"/>
    <w:rsid w:val="00472AEA"/>
    <w:rsid w:val="0047524D"/>
    <w:rsid w:val="004800F2"/>
    <w:rsid w:val="0048194E"/>
    <w:rsid w:val="00481D39"/>
    <w:rsid w:val="00482FD6"/>
    <w:rsid w:val="004830DB"/>
    <w:rsid w:val="00490353"/>
    <w:rsid w:val="004906F9"/>
    <w:rsid w:val="004927C9"/>
    <w:rsid w:val="00492A27"/>
    <w:rsid w:val="00493078"/>
    <w:rsid w:val="00493DE7"/>
    <w:rsid w:val="004945FF"/>
    <w:rsid w:val="00495F53"/>
    <w:rsid w:val="00497894"/>
    <w:rsid w:val="004A0A32"/>
    <w:rsid w:val="004A2139"/>
    <w:rsid w:val="004A4F87"/>
    <w:rsid w:val="004A583C"/>
    <w:rsid w:val="004A5A76"/>
    <w:rsid w:val="004B113D"/>
    <w:rsid w:val="004B4DCA"/>
    <w:rsid w:val="004B5CD3"/>
    <w:rsid w:val="004B6882"/>
    <w:rsid w:val="004C0E49"/>
    <w:rsid w:val="004C1CD7"/>
    <w:rsid w:val="004C2097"/>
    <w:rsid w:val="004C4764"/>
    <w:rsid w:val="004C4A63"/>
    <w:rsid w:val="004C4D50"/>
    <w:rsid w:val="004D047D"/>
    <w:rsid w:val="004D2B27"/>
    <w:rsid w:val="004D2E44"/>
    <w:rsid w:val="004D4006"/>
    <w:rsid w:val="004D4B45"/>
    <w:rsid w:val="004D7846"/>
    <w:rsid w:val="004E0C30"/>
    <w:rsid w:val="004E1711"/>
    <w:rsid w:val="004E2163"/>
    <w:rsid w:val="004E2AEC"/>
    <w:rsid w:val="004E5CA2"/>
    <w:rsid w:val="004E7F26"/>
    <w:rsid w:val="004F0738"/>
    <w:rsid w:val="004F22A1"/>
    <w:rsid w:val="004F6D01"/>
    <w:rsid w:val="004F7041"/>
    <w:rsid w:val="00500797"/>
    <w:rsid w:val="00506E8C"/>
    <w:rsid w:val="005075DD"/>
    <w:rsid w:val="0050783E"/>
    <w:rsid w:val="005118CC"/>
    <w:rsid w:val="00511EE9"/>
    <w:rsid w:val="005130BE"/>
    <w:rsid w:val="0051341C"/>
    <w:rsid w:val="0051684D"/>
    <w:rsid w:val="00517CB7"/>
    <w:rsid w:val="005226A5"/>
    <w:rsid w:val="005241D5"/>
    <w:rsid w:val="00524574"/>
    <w:rsid w:val="00525573"/>
    <w:rsid w:val="00525C91"/>
    <w:rsid w:val="00527089"/>
    <w:rsid w:val="00527651"/>
    <w:rsid w:val="00531A4F"/>
    <w:rsid w:val="00532053"/>
    <w:rsid w:val="005347A7"/>
    <w:rsid w:val="005360C7"/>
    <w:rsid w:val="0053720C"/>
    <w:rsid w:val="00540023"/>
    <w:rsid w:val="00540F06"/>
    <w:rsid w:val="005415CC"/>
    <w:rsid w:val="00542E05"/>
    <w:rsid w:val="005450D1"/>
    <w:rsid w:val="00545588"/>
    <w:rsid w:val="0054570C"/>
    <w:rsid w:val="00545EF6"/>
    <w:rsid w:val="00547000"/>
    <w:rsid w:val="005478A0"/>
    <w:rsid w:val="00547C20"/>
    <w:rsid w:val="00551C54"/>
    <w:rsid w:val="00554158"/>
    <w:rsid w:val="00560E0E"/>
    <w:rsid w:val="0056118B"/>
    <w:rsid w:val="00561248"/>
    <w:rsid w:val="00563144"/>
    <w:rsid w:val="00564CA7"/>
    <w:rsid w:val="005654A6"/>
    <w:rsid w:val="00567C65"/>
    <w:rsid w:val="00567EE1"/>
    <w:rsid w:val="00577647"/>
    <w:rsid w:val="00577874"/>
    <w:rsid w:val="00580191"/>
    <w:rsid w:val="00580257"/>
    <w:rsid w:val="00583449"/>
    <w:rsid w:val="0058428D"/>
    <w:rsid w:val="005923E2"/>
    <w:rsid w:val="0059385B"/>
    <w:rsid w:val="0059468A"/>
    <w:rsid w:val="00594E61"/>
    <w:rsid w:val="00595A90"/>
    <w:rsid w:val="00595B14"/>
    <w:rsid w:val="005961AA"/>
    <w:rsid w:val="005A1563"/>
    <w:rsid w:val="005A7127"/>
    <w:rsid w:val="005B0F66"/>
    <w:rsid w:val="005B1B3E"/>
    <w:rsid w:val="005B1C9B"/>
    <w:rsid w:val="005B30A9"/>
    <w:rsid w:val="005B4947"/>
    <w:rsid w:val="005B74BF"/>
    <w:rsid w:val="005C065C"/>
    <w:rsid w:val="005C2886"/>
    <w:rsid w:val="005C3148"/>
    <w:rsid w:val="005C5289"/>
    <w:rsid w:val="005C7E56"/>
    <w:rsid w:val="005D1AC7"/>
    <w:rsid w:val="005D3B2A"/>
    <w:rsid w:val="005D5153"/>
    <w:rsid w:val="005D588E"/>
    <w:rsid w:val="005D59CA"/>
    <w:rsid w:val="005D6DAE"/>
    <w:rsid w:val="005D7EDB"/>
    <w:rsid w:val="005E0523"/>
    <w:rsid w:val="005E15FA"/>
    <w:rsid w:val="005E2EAB"/>
    <w:rsid w:val="005E59B1"/>
    <w:rsid w:val="005E6CEA"/>
    <w:rsid w:val="005F04A3"/>
    <w:rsid w:val="005F109C"/>
    <w:rsid w:val="005F2412"/>
    <w:rsid w:val="005F6473"/>
    <w:rsid w:val="005F6796"/>
    <w:rsid w:val="005F7DE2"/>
    <w:rsid w:val="00600A83"/>
    <w:rsid w:val="00601BBB"/>
    <w:rsid w:val="006104D5"/>
    <w:rsid w:val="00614C5B"/>
    <w:rsid w:val="006167C7"/>
    <w:rsid w:val="00616910"/>
    <w:rsid w:val="006250AC"/>
    <w:rsid w:val="00627D70"/>
    <w:rsid w:val="00627DA9"/>
    <w:rsid w:val="006303E3"/>
    <w:rsid w:val="006314CD"/>
    <w:rsid w:val="00632452"/>
    <w:rsid w:val="00633537"/>
    <w:rsid w:val="006337E0"/>
    <w:rsid w:val="00634385"/>
    <w:rsid w:val="006349C5"/>
    <w:rsid w:val="00635243"/>
    <w:rsid w:val="00637F01"/>
    <w:rsid w:val="00637F97"/>
    <w:rsid w:val="006420FB"/>
    <w:rsid w:val="00642B19"/>
    <w:rsid w:val="00643FFD"/>
    <w:rsid w:val="00646662"/>
    <w:rsid w:val="00651E08"/>
    <w:rsid w:val="00653B6F"/>
    <w:rsid w:val="00654376"/>
    <w:rsid w:val="00654A49"/>
    <w:rsid w:val="0065669D"/>
    <w:rsid w:val="00657336"/>
    <w:rsid w:val="00657347"/>
    <w:rsid w:val="00657950"/>
    <w:rsid w:val="00660B5E"/>
    <w:rsid w:val="00661702"/>
    <w:rsid w:val="00670A1D"/>
    <w:rsid w:val="00671B65"/>
    <w:rsid w:val="00672A12"/>
    <w:rsid w:val="00672A6F"/>
    <w:rsid w:val="00674E3E"/>
    <w:rsid w:val="0067675B"/>
    <w:rsid w:val="00680DB6"/>
    <w:rsid w:val="00681163"/>
    <w:rsid w:val="00681655"/>
    <w:rsid w:val="00684A64"/>
    <w:rsid w:val="00685B1E"/>
    <w:rsid w:val="006912A7"/>
    <w:rsid w:val="0069171A"/>
    <w:rsid w:val="0069195D"/>
    <w:rsid w:val="0069337E"/>
    <w:rsid w:val="00694F09"/>
    <w:rsid w:val="00695809"/>
    <w:rsid w:val="006A1E86"/>
    <w:rsid w:val="006A3E81"/>
    <w:rsid w:val="006A4AA2"/>
    <w:rsid w:val="006A5098"/>
    <w:rsid w:val="006A62B5"/>
    <w:rsid w:val="006A770E"/>
    <w:rsid w:val="006B0621"/>
    <w:rsid w:val="006B1228"/>
    <w:rsid w:val="006B2973"/>
    <w:rsid w:val="006B6150"/>
    <w:rsid w:val="006C1107"/>
    <w:rsid w:val="006C3FC0"/>
    <w:rsid w:val="006C4DD2"/>
    <w:rsid w:val="006C5345"/>
    <w:rsid w:val="006D45A9"/>
    <w:rsid w:val="006D4EBA"/>
    <w:rsid w:val="006D4EE6"/>
    <w:rsid w:val="006D6768"/>
    <w:rsid w:val="006D6CB0"/>
    <w:rsid w:val="006D70BF"/>
    <w:rsid w:val="006D72FC"/>
    <w:rsid w:val="006F0325"/>
    <w:rsid w:val="006F123C"/>
    <w:rsid w:val="006F257E"/>
    <w:rsid w:val="006F5F37"/>
    <w:rsid w:val="006F6B93"/>
    <w:rsid w:val="006F7687"/>
    <w:rsid w:val="00702461"/>
    <w:rsid w:val="00702EC6"/>
    <w:rsid w:val="007033B5"/>
    <w:rsid w:val="00703A4F"/>
    <w:rsid w:val="007060B7"/>
    <w:rsid w:val="007073B9"/>
    <w:rsid w:val="007103B4"/>
    <w:rsid w:val="0071213E"/>
    <w:rsid w:val="007129A2"/>
    <w:rsid w:val="00713390"/>
    <w:rsid w:val="00714CFA"/>
    <w:rsid w:val="00716474"/>
    <w:rsid w:val="00720347"/>
    <w:rsid w:val="00720D98"/>
    <w:rsid w:val="00723A16"/>
    <w:rsid w:val="00725597"/>
    <w:rsid w:val="00725ED9"/>
    <w:rsid w:val="00731ACD"/>
    <w:rsid w:val="007340E9"/>
    <w:rsid w:val="007360BB"/>
    <w:rsid w:val="007367B5"/>
    <w:rsid w:val="007400B6"/>
    <w:rsid w:val="00741CEA"/>
    <w:rsid w:val="00743CC0"/>
    <w:rsid w:val="0074412D"/>
    <w:rsid w:val="007452FC"/>
    <w:rsid w:val="00745432"/>
    <w:rsid w:val="00745AA3"/>
    <w:rsid w:val="00747272"/>
    <w:rsid w:val="007511AC"/>
    <w:rsid w:val="00751773"/>
    <w:rsid w:val="00755B75"/>
    <w:rsid w:val="00757199"/>
    <w:rsid w:val="0076172B"/>
    <w:rsid w:val="00761C50"/>
    <w:rsid w:val="007622C7"/>
    <w:rsid w:val="007647CC"/>
    <w:rsid w:val="00770A6E"/>
    <w:rsid w:val="0077121D"/>
    <w:rsid w:val="0077627C"/>
    <w:rsid w:val="0078274A"/>
    <w:rsid w:val="00782B25"/>
    <w:rsid w:val="00785A09"/>
    <w:rsid w:val="0079124B"/>
    <w:rsid w:val="00791368"/>
    <w:rsid w:val="00793B9B"/>
    <w:rsid w:val="0079594A"/>
    <w:rsid w:val="007A1397"/>
    <w:rsid w:val="007A1402"/>
    <w:rsid w:val="007A25E8"/>
    <w:rsid w:val="007A2715"/>
    <w:rsid w:val="007A2EF2"/>
    <w:rsid w:val="007A398F"/>
    <w:rsid w:val="007A6365"/>
    <w:rsid w:val="007A7B1B"/>
    <w:rsid w:val="007B00CE"/>
    <w:rsid w:val="007B0699"/>
    <w:rsid w:val="007B1077"/>
    <w:rsid w:val="007B22D6"/>
    <w:rsid w:val="007B42AD"/>
    <w:rsid w:val="007B4F47"/>
    <w:rsid w:val="007B56AD"/>
    <w:rsid w:val="007B64F5"/>
    <w:rsid w:val="007B6DD6"/>
    <w:rsid w:val="007C0FB8"/>
    <w:rsid w:val="007C2F23"/>
    <w:rsid w:val="007C343C"/>
    <w:rsid w:val="007C36D2"/>
    <w:rsid w:val="007D1806"/>
    <w:rsid w:val="007D21B7"/>
    <w:rsid w:val="007D7560"/>
    <w:rsid w:val="007E0C8D"/>
    <w:rsid w:val="007E3970"/>
    <w:rsid w:val="007E722F"/>
    <w:rsid w:val="007F07C8"/>
    <w:rsid w:val="007F4784"/>
    <w:rsid w:val="007F503F"/>
    <w:rsid w:val="007F5983"/>
    <w:rsid w:val="007F7065"/>
    <w:rsid w:val="008028B2"/>
    <w:rsid w:val="008045C3"/>
    <w:rsid w:val="00805706"/>
    <w:rsid w:val="00806EC7"/>
    <w:rsid w:val="008106AA"/>
    <w:rsid w:val="00810845"/>
    <w:rsid w:val="00811632"/>
    <w:rsid w:val="0081511E"/>
    <w:rsid w:val="00815779"/>
    <w:rsid w:val="008206DE"/>
    <w:rsid w:val="0082496A"/>
    <w:rsid w:val="00825B01"/>
    <w:rsid w:val="008302D2"/>
    <w:rsid w:val="00830645"/>
    <w:rsid w:val="00831729"/>
    <w:rsid w:val="008318B7"/>
    <w:rsid w:val="008326CC"/>
    <w:rsid w:val="0083376E"/>
    <w:rsid w:val="00834F70"/>
    <w:rsid w:val="00836388"/>
    <w:rsid w:val="00840BF2"/>
    <w:rsid w:val="00841188"/>
    <w:rsid w:val="0084152A"/>
    <w:rsid w:val="0084233D"/>
    <w:rsid w:val="00850038"/>
    <w:rsid w:val="0085194A"/>
    <w:rsid w:val="0085347E"/>
    <w:rsid w:val="008535D8"/>
    <w:rsid w:val="008557AA"/>
    <w:rsid w:val="00861F47"/>
    <w:rsid w:val="008704D1"/>
    <w:rsid w:val="008722FE"/>
    <w:rsid w:val="00872F75"/>
    <w:rsid w:val="00873711"/>
    <w:rsid w:val="00873BB9"/>
    <w:rsid w:val="00874407"/>
    <w:rsid w:val="00880D50"/>
    <w:rsid w:val="008810E1"/>
    <w:rsid w:val="008842F9"/>
    <w:rsid w:val="00884487"/>
    <w:rsid w:val="008849D2"/>
    <w:rsid w:val="00884D1A"/>
    <w:rsid w:val="00886311"/>
    <w:rsid w:val="0089047F"/>
    <w:rsid w:val="00891800"/>
    <w:rsid w:val="00891DE6"/>
    <w:rsid w:val="0089404D"/>
    <w:rsid w:val="008962D5"/>
    <w:rsid w:val="008963F5"/>
    <w:rsid w:val="00896D03"/>
    <w:rsid w:val="008A07C4"/>
    <w:rsid w:val="008A1BE0"/>
    <w:rsid w:val="008A24AE"/>
    <w:rsid w:val="008A34BC"/>
    <w:rsid w:val="008A6C44"/>
    <w:rsid w:val="008B329E"/>
    <w:rsid w:val="008B35B7"/>
    <w:rsid w:val="008B7CF6"/>
    <w:rsid w:val="008C0900"/>
    <w:rsid w:val="008C1BC1"/>
    <w:rsid w:val="008C21FD"/>
    <w:rsid w:val="008C3F71"/>
    <w:rsid w:val="008C457D"/>
    <w:rsid w:val="008C7A90"/>
    <w:rsid w:val="008D1340"/>
    <w:rsid w:val="008D2179"/>
    <w:rsid w:val="008D4D48"/>
    <w:rsid w:val="008E1803"/>
    <w:rsid w:val="008E407E"/>
    <w:rsid w:val="008F454F"/>
    <w:rsid w:val="009005CA"/>
    <w:rsid w:val="00901BEE"/>
    <w:rsid w:val="009024BC"/>
    <w:rsid w:val="0090427B"/>
    <w:rsid w:val="00906624"/>
    <w:rsid w:val="00906D5D"/>
    <w:rsid w:val="00910A17"/>
    <w:rsid w:val="00910FDC"/>
    <w:rsid w:val="00911488"/>
    <w:rsid w:val="00914427"/>
    <w:rsid w:val="009147DF"/>
    <w:rsid w:val="00915B35"/>
    <w:rsid w:val="00920CB6"/>
    <w:rsid w:val="00921DF4"/>
    <w:rsid w:val="009224BE"/>
    <w:rsid w:val="009253B8"/>
    <w:rsid w:val="0092728B"/>
    <w:rsid w:val="009276D5"/>
    <w:rsid w:val="00931279"/>
    <w:rsid w:val="009318CC"/>
    <w:rsid w:val="00940108"/>
    <w:rsid w:val="0094398A"/>
    <w:rsid w:val="00946020"/>
    <w:rsid w:val="009471E0"/>
    <w:rsid w:val="00953D36"/>
    <w:rsid w:val="0095410E"/>
    <w:rsid w:val="009549D9"/>
    <w:rsid w:val="009562A8"/>
    <w:rsid w:val="00960BD1"/>
    <w:rsid w:val="0096327A"/>
    <w:rsid w:val="0096437C"/>
    <w:rsid w:val="00967AFA"/>
    <w:rsid w:val="00970615"/>
    <w:rsid w:val="009710AC"/>
    <w:rsid w:val="00972AA8"/>
    <w:rsid w:val="00976A60"/>
    <w:rsid w:val="00977AC7"/>
    <w:rsid w:val="00977EAA"/>
    <w:rsid w:val="00982D0B"/>
    <w:rsid w:val="00983035"/>
    <w:rsid w:val="00983A62"/>
    <w:rsid w:val="00987C17"/>
    <w:rsid w:val="00990837"/>
    <w:rsid w:val="00991A76"/>
    <w:rsid w:val="00992BEF"/>
    <w:rsid w:val="00992C92"/>
    <w:rsid w:val="009946A9"/>
    <w:rsid w:val="0099488B"/>
    <w:rsid w:val="00994DF2"/>
    <w:rsid w:val="00995466"/>
    <w:rsid w:val="009961CB"/>
    <w:rsid w:val="009961CF"/>
    <w:rsid w:val="009A0260"/>
    <w:rsid w:val="009A2582"/>
    <w:rsid w:val="009A310D"/>
    <w:rsid w:val="009A3271"/>
    <w:rsid w:val="009C0885"/>
    <w:rsid w:val="009C439A"/>
    <w:rsid w:val="009D1979"/>
    <w:rsid w:val="009D1ACB"/>
    <w:rsid w:val="009D2CFC"/>
    <w:rsid w:val="009D364A"/>
    <w:rsid w:val="009D5C7D"/>
    <w:rsid w:val="009D5EFA"/>
    <w:rsid w:val="009D6C96"/>
    <w:rsid w:val="009D72F6"/>
    <w:rsid w:val="009D7F9F"/>
    <w:rsid w:val="009E16FB"/>
    <w:rsid w:val="009E195B"/>
    <w:rsid w:val="009E2437"/>
    <w:rsid w:val="009E2C56"/>
    <w:rsid w:val="009E34E5"/>
    <w:rsid w:val="009E36C1"/>
    <w:rsid w:val="009E52C1"/>
    <w:rsid w:val="009E7C73"/>
    <w:rsid w:val="009F18E8"/>
    <w:rsid w:val="009F56DB"/>
    <w:rsid w:val="009F57ED"/>
    <w:rsid w:val="009F61D1"/>
    <w:rsid w:val="00A0158B"/>
    <w:rsid w:val="00A03305"/>
    <w:rsid w:val="00A06AD4"/>
    <w:rsid w:val="00A10264"/>
    <w:rsid w:val="00A122CD"/>
    <w:rsid w:val="00A1548F"/>
    <w:rsid w:val="00A17AC3"/>
    <w:rsid w:val="00A17B14"/>
    <w:rsid w:val="00A22BA8"/>
    <w:rsid w:val="00A24BF0"/>
    <w:rsid w:val="00A25135"/>
    <w:rsid w:val="00A31896"/>
    <w:rsid w:val="00A3230C"/>
    <w:rsid w:val="00A32CA8"/>
    <w:rsid w:val="00A33572"/>
    <w:rsid w:val="00A40490"/>
    <w:rsid w:val="00A4206B"/>
    <w:rsid w:val="00A42491"/>
    <w:rsid w:val="00A445E4"/>
    <w:rsid w:val="00A506D3"/>
    <w:rsid w:val="00A53C9D"/>
    <w:rsid w:val="00A5522C"/>
    <w:rsid w:val="00A57B81"/>
    <w:rsid w:val="00A60345"/>
    <w:rsid w:val="00A60BA6"/>
    <w:rsid w:val="00A622EC"/>
    <w:rsid w:val="00A6283B"/>
    <w:rsid w:val="00A71C50"/>
    <w:rsid w:val="00A727A1"/>
    <w:rsid w:val="00A76089"/>
    <w:rsid w:val="00A7777F"/>
    <w:rsid w:val="00A82437"/>
    <w:rsid w:val="00A8541B"/>
    <w:rsid w:val="00A85A97"/>
    <w:rsid w:val="00A8613A"/>
    <w:rsid w:val="00A9021B"/>
    <w:rsid w:val="00A91C8D"/>
    <w:rsid w:val="00A92B77"/>
    <w:rsid w:val="00A937AC"/>
    <w:rsid w:val="00A95254"/>
    <w:rsid w:val="00AA097F"/>
    <w:rsid w:val="00AA1AD3"/>
    <w:rsid w:val="00AA4FBE"/>
    <w:rsid w:val="00AA5ACB"/>
    <w:rsid w:val="00AA5F73"/>
    <w:rsid w:val="00AA7CC1"/>
    <w:rsid w:val="00AB0BAE"/>
    <w:rsid w:val="00AB275D"/>
    <w:rsid w:val="00AB34B6"/>
    <w:rsid w:val="00AB39ED"/>
    <w:rsid w:val="00AC42B2"/>
    <w:rsid w:val="00AC631B"/>
    <w:rsid w:val="00AC6A83"/>
    <w:rsid w:val="00AD0382"/>
    <w:rsid w:val="00AD0A7E"/>
    <w:rsid w:val="00AD1778"/>
    <w:rsid w:val="00AD37E3"/>
    <w:rsid w:val="00AD3B98"/>
    <w:rsid w:val="00AD5173"/>
    <w:rsid w:val="00AD5ADE"/>
    <w:rsid w:val="00AD652B"/>
    <w:rsid w:val="00AD7912"/>
    <w:rsid w:val="00AE0702"/>
    <w:rsid w:val="00AE429C"/>
    <w:rsid w:val="00AE4767"/>
    <w:rsid w:val="00AE6EE9"/>
    <w:rsid w:val="00AE7968"/>
    <w:rsid w:val="00AF00D6"/>
    <w:rsid w:val="00AF2E91"/>
    <w:rsid w:val="00AF34EA"/>
    <w:rsid w:val="00B02EA4"/>
    <w:rsid w:val="00B124E8"/>
    <w:rsid w:val="00B14C75"/>
    <w:rsid w:val="00B153F4"/>
    <w:rsid w:val="00B15EE5"/>
    <w:rsid w:val="00B17A11"/>
    <w:rsid w:val="00B2124D"/>
    <w:rsid w:val="00B23C52"/>
    <w:rsid w:val="00B247B5"/>
    <w:rsid w:val="00B25A24"/>
    <w:rsid w:val="00B31902"/>
    <w:rsid w:val="00B333DD"/>
    <w:rsid w:val="00B33B51"/>
    <w:rsid w:val="00B34124"/>
    <w:rsid w:val="00B34A2E"/>
    <w:rsid w:val="00B41622"/>
    <w:rsid w:val="00B42AA8"/>
    <w:rsid w:val="00B44789"/>
    <w:rsid w:val="00B46979"/>
    <w:rsid w:val="00B506FA"/>
    <w:rsid w:val="00B50AF4"/>
    <w:rsid w:val="00B51BDB"/>
    <w:rsid w:val="00B55908"/>
    <w:rsid w:val="00B61559"/>
    <w:rsid w:val="00B65D42"/>
    <w:rsid w:val="00B76A7E"/>
    <w:rsid w:val="00B77B76"/>
    <w:rsid w:val="00B77CD9"/>
    <w:rsid w:val="00B832D8"/>
    <w:rsid w:val="00B83BB0"/>
    <w:rsid w:val="00B8406C"/>
    <w:rsid w:val="00B84774"/>
    <w:rsid w:val="00B85F1F"/>
    <w:rsid w:val="00B928CE"/>
    <w:rsid w:val="00BA03D2"/>
    <w:rsid w:val="00BA0581"/>
    <w:rsid w:val="00BA3371"/>
    <w:rsid w:val="00BA3952"/>
    <w:rsid w:val="00BA5F5A"/>
    <w:rsid w:val="00BB0F1E"/>
    <w:rsid w:val="00BB1AAB"/>
    <w:rsid w:val="00BB6FA4"/>
    <w:rsid w:val="00BB75EA"/>
    <w:rsid w:val="00BC0B9D"/>
    <w:rsid w:val="00BC325B"/>
    <w:rsid w:val="00BC3D00"/>
    <w:rsid w:val="00BC472B"/>
    <w:rsid w:val="00BC669B"/>
    <w:rsid w:val="00BD2454"/>
    <w:rsid w:val="00BD4C4C"/>
    <w:rsid w:val="00BD5911"/>
    <w:rsid w:val="00BE125C"/>
    <w:rsid w:val="00BE369D"/>
    <w:rsid w:val="00BE44B3"/>
    <w:rsid w:val="00BE67FE"/>
    <w:rsid w:val="00BE6A55"/>
    <w:rsid w:val="00BE7B53"/>
    <w:rsid w:val="00BE7E72"/>
    <w:rsid w:val="00BF0FA3"/>
    <w:rsid w:val="00BF17B2"/>
    <w:rsid w:val="00BF1D18"/>
    <w:rsid w:val="00BF2622"/>
    <w:rsid w:val="00C001F1"/>
    <w:rsid w:val="00C00594"/>
    <w:rsid w:val="00C01292"/>
    <w:rsid w:val="00C026D2"/>
    <w:rsid w:val="00C04775"/>
    <w:rsid w:val="00C06A97"/>
    <w:rsid w:val="00C0711A"/>
    <w:rsid w:val="00C0714A"/>
    <w:rsid w:val="00C12CAA"/>
    <w:rsid w:val="00C1575D"/>
    <w:rsid w:val="00C17CD6"/>
    <w:rsid w:val="00C23963"/>
    <w:rsid w:val="00C23D6D"/>
    <w:rsid w:val="00C240B2"/>
    <w:rsid w:val="00C2427F"/>
    <w:rsid w:val="00C24446"/>
    <w:rsid w:val="00C26D74"/>
    <w:rsid w:val="00C27489"/>
    <w:rsid w:val="00C27522"/>
    <w:rsid w:val="00C36501"/>
    <w:rsid w:val="00C37C86"/>
    <w:rsid w:val="00C4027A"/>
    <w:rsid w:val="00C42A45"/>
    <w:rsid w:val="00C44C72"/>
    <w:rsid w:val="00C47836"/>
    <w:rsid w:val="00C50830"/>
    <w:rsid w:val="00C52AA4"/>
    <w:rsid w:val="00C52E09"/>
    <w:rsid w:val="00C55374"/>
    <w:rsid w:val="00C5549D"/>
    <w:rsid w:val="00C568B3"/>
    <w:rsid w:val="00C60060"/>
    <w:rsid w:val="00C60D6F"/>
    <w:rsid w:val="00C638C7"/>
    <w:rsid w:val="00C653F5"/>
    <w:rsid w:val="00C663E1"/>
    <w:rsid w:val="00C66AA4"/>
    <w:rsid w:val="00C718E5"/>
    <w:rsid w:val="00C71A95"/>
    <w:rsid w:val="00C81014"/>
    <w:rsid w:val="00C8155B"/>
    <w:rsid w:val="00C832E6"/>
    <w:rsid w:val="00C8537F"/>
    <w:rsid w:val="00C86F4D"/>
    <w:rsid w:val="00C908FE"/>
    <w:rsid w:val="00C9131C"/>
    <w:rsid w:val="00C937D8"/>
    <w:rsid w:val="00C96DA2"/>
    <w:rsid w:val="00CA0A51"/>
    <w:rsid w:val="00CA68DC"/>
    <w:rsid w:val="00CA7813"/>
    <w:rsid w:val="00CB19CA"/>
    <w:rsid w:val="00CB2B54"/>
    <w:rsid w:val="00CB402D"/>
    <w:rsid w:val="00CB6165"/>
    <w:rsid w:val="00CC41B4"/>
    <w:rsid w:val="00CC7AA9"/>
    <w:rsid w:val="00CD0C75"/>
    <w:rsid w:val="00CD184F"/>
    <w:rsid w:val="00CD264C"/>
    <w:rsid w:val="00CD43DB"/>
    <w:rsid w:val="00CD447F"/>
    <w:rsid w:val="00CD4F7F"/>
    <w:rsid w:val="00CD5414"/>
    <w:rsid w:val="00CE0AA2"/>
    <w:rsid w:val="00CE38A7"/>
    <w:rsid w:val="00CF1D49"/>
    <w:rsid w:val="00CF2427"/>
    <w:rsid w:val="00CF306A"/>
    <w:rsid w:val="00D02197"/>
    <w:rsid w:val="00D02233"/>
    <w:rsid w:val="00D040A7"/>
    <w:rsid w:val="00D072FB"/>
    <w:rsid w:val="00D0771D"/>
    <w:rsid w:val="00D12447"/>
    <w:rsid w:val="00D12D36"/>
    <w:rsid w:val="00D16CE0"/>
    <w:rsid w:val="00D17168"/>
    <w:rsid w:val="00D209B1"/>
    <w:rsid w:val="00D237C1"/>
    <w:rsid w:val="00D31A38"/>
    <w:rsid w:val="00D31F03"/>
    <w:rsid w:val="00D32FF4"/>
    <w:rsid w:val="00D3428C"/>
    <w:rsid w:val="00D360F7"/>
    <w:rsid w:val="00D36FFC"/>
    <w:rsid w:val="00D4524C"/>
    <w:rsid w:val="00D4527A"/>
    <w:rsid w:val="00D501D8"/>
    <w:rsid w:val="00D51F7F"/>
    <w:rsid w:val="00D54E73"/>
    <w:rsid w:val="00D560FA"/>
    <w:rsid w:val="00D574C8"/>
    <w:rsid w:val="00D60DD3"/>
    <w:rsid w:val="00D62E5B"/>
    <w:rsid w:val="00D62F9C"/>
    <w:rsid w:val="00D633A8"/>
    <w:rsid w:val="00D639E6"/>
    <w:rsid w:val="00D63FE3"/>
    <w:rsid w:val="00D641B3"/>
    <w:rsid w:val="00D7058A"/>
    <w:rsid w:val="00D70F54"/>
    <w:rsid w:val="00D7183E"/>
    <w:rsid w:val="00D751F1"/>
    <w:rsid w:val="00D754CD"/>
    <w:rsid w:val="00D755C1"/>
    <w:rsid w:val="00D7597F"/>
    <w:rsid w:val="00D76680"/>
    <w:rsid w:val="00D76C94"/>
    <w:rsid w:val="00D80519"/>
    <w:rsid w:val="00D8140B"/>
    <w:rsid w:val="00D839EE"/>
    <w:rsid w:val="00D903F0"/>
    <w:rsid w:val="00D9518B"/>
    <w:rsid w:val="00DA283B"/>
    <w:rsid w:val="00DA6A9D"/>
    <w:rsid w:val="00DB6214"/>
    <w:rsid w:val="00DB77BE"/>
    <w:rsid w:val="00DB77CF"/>
    <w:rsid w:val="00DC6F3D"/>
    <w:rsid w:val="00DC70B0"/>
    <w:rsid w:val="00DD0E9C"/>
    <w:rsid w:val="00DD129C"/>
    <w:rsid w:val="00DD1670"/>
    <w:rsid w:val="00DD3A02"/>
    <w:rsid w:val="00DD4ED8"/>
    <w:rsid w:val="00DD5878"/>
    <w:rsid w:val="00DD7423"/>
    <w:rsid w:val="00DD7800"/>
    <w:rsid w:val="00DE0743"/>
    <w:rsid w:val="00DE1CB5"/>
    <w:rsid w:val="00DE5598"/>
    <w:rsid w:val="00DE6152"/>
    <w:rsid w:val="00DE65AF"/>
    <w:rsid w:val="00DE69DC"/>
    <w:rsid w:val="00DE6A55"/>
    <w:rsid w:val="00DF11DB"/>
    <w:rsid w:val="00DF1858"/>
    <w:rsid w:val="00DF2DF4"/>
    <w:rsid w:val="00DF302C"/>
    <w:rsid w:val="00DF3BE4"/>
    <w:rsid w:val="00DF435B"/>
    <w:rsid w:val="00DF5410"/>
    <w:rsid w:val="00DF6C66"/>
    <w:rsid w:val="00DF7D8D"/>
    <w:rsid w:val="00E135AC"/>
    <w:rsid w:val="00E13B45"/>
    <w:rsid w:val="00E14A57"/>
    <w:rsid w:val="00E15BA9"/>
    <w:rsid w:val="00E1774A"/>
    <w:rsid w:val="00E21A3D"/>
    <w:rsid w:val="00E22729"/>
    <w:rsid w:val="00E227ED"/>
    <w:rsid w:val="00E25FD5"/>
    <w:rsid w:val="00E2755A"/>
    <w:rsid w:val="00E30887"/>
    <w:rsid w:val="00E313FA"/>
    <w:rsid w:val="00E3286C"/>
    <w:rsid w:val="00E33878"/>
    <w:rsid w:val="00E35594"/>
    <w:rsid w:val="00E3679C"/>
    <w:rsid w:val="00E45BF6"/>
    <w:rsid w:val="00E45E44"/>
    <w:rsid w:val="00E50ECA"/>
    <w:rsid w:val="00E57F66"/>
    <w:rsid w:val="00E61A00"/>
    <w:rsid w:val="00E629D1"/>
    <w:rsid w:val="00E649AB"/>
    <w:rsid w:val="00E65578"/>
    <w:rsid w:val="00E65A80"/>
    <w:rsid w:val="00E66464"/>
    <w:rsid w:val="00E70FD0"/>
    <w:rsid w:val="00E721B1"/>
    <w:rsid w:val="00E73042"/>
    <w:rsid w:val="00E748E4"/>
    <w:rsid w:val="00E76D03"/>
    <w:rsid w:val="00E81A07"/>
    <w:rsid w:val="00E82F77"/>
    <w:rsid w:val="00E86037"/>
    <w:rsid w:val="00E90B5D"/>
    <w:rsid w:val="00E91ECF"/>
    <w:rsid w:val="00E96A9F"/>
    <w:rsid w:val="00EA305B"/>
    <w:rsid w:val="00EA4F2B"/>
    <w:rsid w:val="00EA5C2F"/>
    <w:rsid w:val="00EA64E8"/>
    <w:rsid w:val="00EA662D"/>
    <w:rsid w:val="00EB390E"/>
    <w:rsid w:val="00EC0FF6"/>
    <w:rsid w:val="00EC1AD0"/>
    <w:rsid w:val="00EC3222"/>
    <w:rsid w:val="00EC58F4"/>
    <w:rsid w:val="00ED2D46"/>
    <w:rsid w:val="00ED44EE"/>
    <w:rsid w:val="00ED4AAE"/>
    <w:rsid w:val="00ED57F1"/>
    <w:rsid w:val="00EE523D"/>
    <w:rsid w:val="00EE5783"/>
    <w:rsid w:val="00EE59D3"/>
    <w:rsid w:val="00EE5E67"/>
    <w:rsid w:val="00EE6099"/>
    <w:rsid w:val="00EE70E1"/>
    <w:rsid w:val="00EF0C0E"/>
    <w:rsid w:val="00EF1553"/>
    <w:rsid w:val="00F002C0"/>
    <w:rsid w:val="00F037FB"/>
    <w:rsid w:val="00F04418"/>
    <w:rsid w:val="00F062CB"/>
    <w:rsid w:val="00F121CB"/>
    <w:rsid w:val="00F15435"/>
    <w:rsid w:val="00F16313"/>
    <w:rsid w:val="00F2050C"/>
    <w:rsid w:val="00F215B6"/>
    <w:rsid w:val="00F21A32"/>
    <w:rsid w:val="00F229AA"/>
    <w:rsid w:val="00F2498F"/>
    <w:rsid w:val="00F2554D"/>
    <w:rsid w:val="00F27272"/>
    <w:rsid w:val="00F31311"/>
    <w:rsid w:val="00F371AA"/>
    <w:rsid w:val="00F41587"/>
    <w:rsid w:val="00F41C18"/>
    <w:rsid w:val="00F41D74"/>
    <w:rsid w:val="00F46750"/>
    <w:rsid w:val="00F52E7C"/>
    <w:rsid w:val="00F53699"/>
    <w:rsid w:val="00F54EBC"/>
    <w:rsid w:val="00F600BF"/>
    <w:rsid w:val="00F60F9A"/>
    <w:rsid w:val="00F642A4"/>
    <w:rsid w:val="00F64ACA"/>
    <w:rsid w:val="00F65614"/>
    <w:rsid w:val="00F67CF7"/>
    <w:rsid w:val="00F67E6C"/>
    <w:rsid w:val="00F70293"/>
    <w:rsid w:val="00F7078F"/>
    <w:rsid w:val="00F732D7"/>
    <w:rsid w:val="00F77D0A"/>
    <w:rsid w:val="00F83C4A"/>
    <w:rsid w:val="00F8674B"/>
    <w:rsid w:val="00F8680E"/>
    <w:rsid w:val="00F87D59"/>
    <w:rsid w:val="00F918BD"/>
    <w:rsid w:val="00F9225B"/>
    <w:rsid w:val="00F93398"/>
    <w:rsid w:val="00F9352D"/>
    <w:rsid w:val="00F95039"/>
    <w:rsid w:val="00F957EC"/>
    <w:rsid w:val="00F963DC"/>
    <w:rsid w:val="00FA0973"/>
    <w:rsid w:val="00FA2B5C"/>
    <w:rsid w:val="00FA2CBD"/>
    <w:rsid w:val="00FA479F"/>
    <w:rsid w:val="00FA4F3A"/>
    <w:rsid w:val="00FA5527"/>
    <w:rsid w:val="00FA6350"/>
    <w:rsid w:val="00FB0C8F"/>
    <w:rsid w:val="00FB1793"/>
    <w:rsid w:val="00FB42F1"/>
    <w:rsid w:val="00FB5A8B"/>
    <w:rsid w:val="00FB5DAD"/>
    <w:rsid w:val="00FB6E72"/>
    <w:rsid w:val="00FC0645"/>
    <w:rsid w:val="00FC45B2"/>
    <w:rsid w:val="00FC7864"/>
    <w:rsid w:val="00FD1363"/>
    <w:rsid w:val="00FD1E82"/>
    <w:rsid w:val="00FD2FDA"/>
    <w:rsid w:val="00FD3CFC"/>
    <w:rsid w:val="00FD5017"/>
    <w:rsid w:val="00FD5295"/>
    <w:rsid w:val="00FD689A"/>
    <w:rsid w:val="00FE1255"/>
    <w:rsid w:val="00FE1605"/>
    <w:rsid w:val="00FE2314"/>
    <w:rsid w:val="00FE6A4D"/>
    <w:rsid w:val="00FF59AC"/>
    <w:rsid w:val="00FF6ADF"/>
    <w:rsid w:val="00FF7524"/>
    <w:rsid w:val="00FF7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B3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E2E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E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2E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E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cteristicstext1">
    <w:name w:val="characteristics__text1"/>
    <w:basedOn w:val="a0"/>
    <w:rsid w:val="00B333DD"/>
    <w:rPr>
      <w:shd w:val="clear" w:color="auto" w:fill="FFFFFF"/>
    </w:rPr>
  </w:style>
  <w:style w:type="character" w:customStyle="1" w:styleId="characteristicsspec1">
    <w:name w:val="characteristics__spec1"/>
    <w:basedOn w:val="a0"/>
    <w:rsid w:val="00B333DD"/>
    <w:rPr>
      <w:shd w:val="clear" w:color="auto" w:fill="FFFFFF"/>
    </w:rPr>
  </w:style>
  <w:style w:type="character" w:styleId="aa">
    <w:name w:val="Strong"/>
    <w:basedOn w:val="a0"/>
    <w:uiPriority w:val="22"/>
    <w:qFormat/>
    <w:rsid w:val="00527089"/>
    <w:rPr>
      <w:b/>
      <w:bCs/>
    </w:rPr>
  </w:style>
  <w:style w:type="paragraph" w:styleId="ab">
    <w:name w:val="Normal (Web)"/>
    <w:basedOn w:val="a"/>
    <w:uiPriority w:val="99"/>
    <w:semiHidden/>
    <w:unhideWhenUsed/>
    <w:rsid w:val="00527089"/>
    <w:pPr>
      <w:spacing w:after="150"/>
      <w:jc w:val="both"/>
    </w:pPr>
  </w:style>
  <w:style w:type="paragraph" w:styleId="ac">
    <w:name w:val="Balloon Text"/>
    <w:basedOn w:val="a"/>
    <w:link w:val="ad"/>
    <w:uiPriority w:val="99"/>
    <w:semiHidden/>
    <w:unhideWhenUsed/>
    <w:rsid w:val="00014F2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14F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old1">
    <w:name w:val="bold1"/>
    <w:basedOn w:val="a0"/>
    <w:rsid w:val="000A6072"/>
    <w:rPr>
      <w:b/>
      <w:bCs/>
      <w:shd w:val="clear" w:color="auto" w:fill="FFFFFF"/>
    </w:rPr>
  </w:style>
  <w:style w:type="character" w:customStyle="1" w:styleId="brand1">
    <w:name w:val="brand1"/>
    <w:basedOn w:val="a0"/>
    <w:rsid w:val="000A6072"/>
    <w:rPr>
      <w:b w:val="0"/>
      <w:bCs w:val="0"/>
      <w:i/>
      <w:iCs/>
      <w:color w:val="484848"/>
      <w:sz w:val="21"/>
      <w:szCs w:val="21"/>
      <w:shd w:val="clear" w:color="auto" w:fill="FFFFFF"/>
    </w:rPr>
  </w:style>
  <w:style w:type="character" w:customStyle="1" w:styleId="name14">
    <w:name w:val="name14"/>
    <w:basedOn w:val="a0"/>
    <w:rsid w:val="00A17AC3"/>
    <w:rPr>
      <w:b/>
      <w:bCs/>
    </w:rPr>
  </w:style>
  <w:style w:type="character" w:customStyle="1" w:styleId="value9">
    <w:name w:val="value9"/>
    <w:basedOn w:val="a0"/>
    <w:rsid w:val="00A17AC3"/>
  </w:style>
  <w:style w:type="character" w:customStyle="1" w:styleId="param4">
    <w:name w:val="param4"/>
    <w:basedOn w:val="a0"/>
    <w:rsid w:val="001F74E7"/>
    <w:rPr>
      <w:b w:val="0"/>
      <w:bCs w:val="0"/>
      <w:vanish w:val="0"/>
      <w:webHidden w:val="0"/>
      <w:color w:val="000000"/>
      <w:specVanish w:val="0"/>
    </w:rPr>
  </w:style>
  <w:style w:type="character" w:customStyle="1" w:styleId="value3">
    <w:name w:val="value3"/>
    <w:basedOn w:val="a0"/>
    <w:rsid w:val="001F74E7"/>
    <w:rPr>
      <w:b w:val="0"/>
      <w:bCs w:val="0"/>
      <w:vanish w:val="0"/>
      <w:webHidden w:val="0"/>
      <w:color w:val="484949"/>
      <w:specVanish w:val="0"/>
    </w:rPr>
  </w:style>
  <w:style w:type="character" w:customStyle="1" w:styleId="thvalue1">
    <w:name w:val="thvalue1"/>
    <w:basedOn w:val="a0"/>
    <w:rsid w:val="001F74E7"/>
  </w:style>
  <w:style w:type="character" w:customStyle="1" w:styleId="thname1">
    <w:name w:val="thname1"/>
    <w:basedOn w:val="a0"/>
    <w:rsid w:val="001F74E7"/>
  </w:style>
  <w:style w:type="character" w:customStyle="1" w:styleId="product-fields-title">
    <w:name w:val="product-fields-title"/>
    <w:basedOn w:val="a0"/>
    <w:rsid w:val="001F74E7"/>
  </w:style>
  <w:style w:type="character" w:customStyle="1" w:styleId="hidden1">
    <w:name w:val="hidden1"/>
    <w:basedOn w:val="a0"/>
    <w:rsid w:val="001F74E7"/>
    <w:rPr>
      <w:vanish/>
      <w:webHidden w:val="0"/>
      <w:specVanish w:val="0"/>
    </w:rPr>
  </w:style>
  <w:style w:type="character" w:customStyle="1" w:styleId="product-field-display">
    <w:name w:val="product-field-display"/>
    <w:basedOn w:val="a0"/>
    <w:rsid w:val="001F74E7"/>
  </w:style>
  <w:style w:type="paragraph" w:customStyle="1" w:styleId="blue1">
    <w:name w:val="blue1"/>
    <w:basedOn w:val="a"/>
    <w:rsid w:val="00440D1D"/>
    <w:pPr>
      <w:shd w:val="clear" w:color="auto" w:fill="F7FAFF"/>
    </w:pPr>
  </w:style>
  <w:style w:type="character" w:customStyle="1" w:styleId="a4">
    <w:name w:val="Абзац списка Знак"/>
    <w:link w:val="a3"/>
    <w:uiPriority w:val="34"/>
    <w:rsid w:val="00B31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B3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E2E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E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2E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E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cteristicstext1">
    <w:name w:val="characteristics__text1"/>
    <w:basedOn w:val="a0"/>
    <w:rsid w:val="00B333DD"/>
    <w:rPr>
      <w:shd w:val="clear" w:color="auto" w:fill="FFFFFF"/>
    </w:rPr>
  </w:style>
  <w:style w:type="character" w:customStyle="1" w:styleId="characteristicsspec1">
    <w:name w:val="characteristics__spec1"/>
    <w:basedOn w:val="a0"/>
    <w:rsid w:val="00B333DD"/>
    <w:rPr>
      <w:shd w:val="clear" w:color="auto" w:fill="FFFFFF"/>
    </w:rPr>
  </w:style>
  <w:style w:type="character" w:styleId="aa">
    <w:name w:val="Strong"/>
    <w:basedOn w:val="a0"/>
    <w:uiPriority w:val="22"/>
    <w:qFormat/>
    <w:rsid w:val="00527089"/>
    <w:rPr>
      <w:b/>
      <w:bCs/>
    </w:rPr>
  </w:style>
  <w:style w:type="paragraph" w:styleId="ab">
    <w:name w:val="Normal (Web)"/>
    <w:basedOn w:val="a"/>
    <w:uiPriority w:val="99"/>
    <w:semiHidden/>
    <w:unhideWhenUsed/>
    <w:rsid w:val="00527089"/>
    <w:pPr>
      <w:spacing w:after="150"/>
      <w:jc w:val="both"/>
    </w:pPr>
  </w:style>
  <w:style w:type="paragraph" w:styleId="ac">
    <w:name w:val="Balloon Text"/>
    <w:basedOn w:val="a"/>
    <w:link w:val="ad"/>
    <w:uiPriority w:val="99"/>
    <w:semiHidden/>
    <w:unhideWhenUsed/>
    <w:rsid w:val="00014F2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14F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old1">
    <w:name w:val="bold1"/>
    <w:basedOn w:val="a0"/>
    <w:rsid w:val="000A6072"/>
    <w:rPr>
      <w:b/>
      <w:bCs/>
      <w:shd w:val="clear" w:color="auto" w:fill="FFFFFF"/>
    </w:rPr>
  </w:style>
  <w:style w:type="character" w:customStyle="1" w:styleId="brand1">
    <w:name w:val="brand1"/>
    <w:basedOn w:val="a0"/>
    <w:rsid w:val="000A6072"/>
    <w:rPr>
      <w:b w:val="0"/>
      <w:bCs w:val="0"/>
      <w:i/>
      <w:iCs/>
      <w:color w:val="484848"/>
      <w:sz w:val="21"/>
      <w:szCs w:val="21"/>
      <w:shd w:val="clear" w:color="auto" w:fill="FFFFFF"/>
    </w:rPr>
  </w:style>
  <w:style w:type="character" w:customStyle="1" w:styleId="name14">
    <w:name w:val="name14"/>
    <w:basedOn w:val="a0"/>
    <w:rsid w:val="00A17AC3"/>
    <w:rPr>
      <w:b/>
      <w:bCs/>
    </w:rPr>
  </w:style>
  <w:style w:type="character" w:customStyle="1" w:styleId="value9">
    <w:name w:val="value9"/>
    <w:basedOn w:val="a0"/>
    <w:rsid w:val="00A17AC3"/>
  </w:style>
  <w:style w:type="character" w:customStyle="1" w:styleId="param4">
    <w:name w:val="param4"/>
    <w:basedOn w:val="a0"/>
    <w:rsid w:val="001F74E7"/>
    <w:rPr>
      <w:b w:val="0"/>
      <w:bCs w:val="0"/>
      <w:vanish w:val="0"/>
      <w:webHidden w:val="0"/>
      <w:color w:val="000000"/>
      <w:specVanish w:val="0"/>
    </w:rPr>
  </w:style>
  <w:style w:type="character" w:customStyle="1" w:styleId="value3">
    <w:name w:val="value3"/>
    <w:basedOn w:val="a0"/>
    <w:rsid w:val="001F74E7"/>
    <w:rPr>
      <w:b w:val="0"/>
      <w:bCs w:val="0"/>
      <w:vanish w:val="0"/>
      <w:webHidden w:val="0"/>
      <w:color w:val="484949"/>
      <w:specVanish w:val="0"/>
    </w:rPr>
  </w:style>
  <w:style w:type="character" w:customStyle="1" w:styleId="thvalue1">
    <w:name w:val="thvalue1"/>
    <w:basedOn w:val="a0"/>
    <w:rsid w:val="001F74E7"/>
  </w:style>
  <w:style w:type="character" w:customStyle="1" w:styleId="thname1">
    <w:name w:val="thname1"/>
    <w:basedOn w:val="a0"/>
    <w:rsid w:val="001F74E7"/>
  </w:style>
  <w:style w:type="character" w:customStyle="1" w:styleId="product-fields-title">
    <w:name w:val="product-fields-title"/>
    <w:basedOn w:val="a0"/>
    <w:rsid w:val="001F74E7"/>
  </w:style>
  <w:style w:type="character" w:customStyle="1" w:styleId="hidden1">
    <w:name w:val="hidden1"/>
    <w:basedOn w:val="a0"/>
    <w:rsid w:val="001F74E7"/>
    <w:rPr>
      <w:vanish/>
      <w:webHidden w:val="0"/>
      <w:specVanish w:val="0"/>
    </w:rPr>
  </w:style>
  <w:style w:type="character" w:customStyle="1" w:styleId="product-field-display">
    <w:name w:val="product-field-display"/>
    <w:basedOn w:val="a0"/>
    <w:rsid w:val="001F74E7"/>
  </w:style>
  <w:style w:type="paragraph" w:customStyle="1" w:styleId="blue1">
    <w:name w:val="blue1"/>
    <w:basedOn w:val="a"/>
    <w:rsid w:val="00440D1D"/>
    <w:pPr>
      <w:shd w:val="clear" w:color="auto" w:fill="F7FAFF"/>
    </w:pPr>
  </w:style>
  <w:style w:type="character" w:customStyle="1" w:styleId="a4">
    <w:name w:val="Абзац списка Знак"/>
    <w:link w:val="a3"/>
    <w:uiPriority w:val="34"/>
    <w:rsid w:val="00B3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0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40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91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2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20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005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114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9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2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22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07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1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533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8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75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97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170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30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54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5634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60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56377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6728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088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60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0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8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62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535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9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7650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88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7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8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60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40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1021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37304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170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3213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77499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871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1235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22212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478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5956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092600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145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469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102051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726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075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2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0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7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6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321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4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2685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739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6268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187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37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0686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4214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938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393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7552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4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60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83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679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5064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231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710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3806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4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53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0421">
                      <w:marLeft w:val="0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76621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8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9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80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26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406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864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4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7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215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17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15040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175042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82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8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9D9D9"/>
                            <w:right w:val="none" w:sz="0" w:space="0" w:color="auto"/>
                          </w:divBdr>
                          <w:divsChild>
                            <w:div w:id="2103601814">
                              <w:marLeft w:val="0"/>
                              <w:marRight w:val="0"/>
                              <w:marTop w:val="30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98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19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9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56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335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73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9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04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688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99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68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69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32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5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9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CCCCCC"/>
                            <w:right w:val="none" w:sz="0" w:space="0" w:color="auto"/>
                          </w:divBdr>
                          <w:divsChild>
                            <w:div w:id="8037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1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959093">
                      <w:marLeft w:val="0"/>
                      <w:marRight w:val="0"/>
                      <w:marTop w:val="3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1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61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87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821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006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759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538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979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35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9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1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8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359306">
                          <w:marLeft w:val="0"/>
                          <w:marRight w:val="0"/>
                          <w:marTop w:val="3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180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1683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75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30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848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561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16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600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56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15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446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7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7D9DA"/>
                        <w:left w:val="single" w:sz="6" w:space="0" w:color="D7D9DA"/>
                        <w:bottom w:val="single" w:sz="6" w:space="0" w:color="D7D9DA"/>
                        <w:right w:val="single" w:sz="6" w:space="0" w:color="D7D9DA"/>
                      </w:divBdr>
                      <w:divsChild>
                        <w:div w:id="20452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716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5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5E5"/>
                                    <w:left w:val="single" w:sz="2" w:space="0" w:color="E5E5E5"/>
                                    <w:bottom w:val="single" w:sz="2" w:space="0" w:color="E5E5E5"/>
                                    <w:right w:val="single" w:sz="2" w:space="0" w:color="E5E5E5"/>
                                  </w:divBdr>
                                  <w:divsChild>
                                    <w:div w:id="1678845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532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7D9DA"/>
                                            <w:left w:val="single" w:sz="2" w:space="0" w:color="D7D9DA"/>
                                            <w:bottom w:val="single" w:sz="6" w:space="0" w:color="D7D9DA"/>
                                            <w:right w:val="single" w:sz="2" w:space="0" w:color="D7D9D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295654">
                  <w:marLeft w:val="3000"/>
                  <w:marRight w:val="4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18949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3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1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6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3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37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320155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312599">
                                      <w:marLeft w:val="0"/>
                                      <w:marRight w:val="0"/>
                                      <w:marTop w:val="26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14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024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118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727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9" w:color="E6E6E6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104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071689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57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468229">
                  <w:marLeft w:val="0"/>
                  <w:marRight w:val="0"/>
                  <w:marTop w:val="150"/>
                  <w:marBottom w:val="0"/>
                  <w:divBdr>
                    <w:top w:val="single" w:sz="6" w:space="8" w:color="F7F0F0"/>
                    <w:left w:val="single" w:sz="6" w:space="15" w:color="F7F0F0"/>
                    <w:bottom w:val="single" w:sz="6" w:space="8" w:color="F7F0F0"/>
                    <w:right w:val="single" w:sz="6" w:space="8" w:color="F7F0F0"/>
                  </w:divBdr>
                </w:div>
              </w:divsChild>
            </w:div>
          </w:divsChild>
        </w:div>
      </w:divsChild>
    </w:div>
    <w:div w:id="7127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4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3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0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77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1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98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049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91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4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6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5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9008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733469">
              <w:marLeft w:val="30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7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1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03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8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63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87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75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86657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55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57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1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40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0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79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65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62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76810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6" w:space="8" w:color="DDDDDD"/>
                <w:bottom w:val="single" w:sz="6" w:space="8" w:color="DDDDDD"/>
                <w:right w:val="single" w:sz="6" w:space="8" w:color="DDDDDD"/>
              </w:divBdr>
            </w:div>
          </w:divsChild>
        </w:div>
      </w:divsChild>
    </w:div>
    <w:div w:id="97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61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51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95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1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04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086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710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199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0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8959">
                      <w:marLeft w:val="0"/>
                      <w:marRight w:val="0"/>
                      <w:marTop w:val="3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52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51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2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843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69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26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9367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998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686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161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889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0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558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0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6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74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3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27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67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73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8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D1D2D3"/>
                                        <w:left w:val="single" w:sz="6" w:space="10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1946689166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17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47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514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535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6963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2742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7148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4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12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76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3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5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7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53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4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64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793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655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42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1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4253">
                  <w:marLeft w:val="0"/>
                  <w:marRight w:val="0"/>
                  <w:marTop w:val="150"/>
                  <w:marBottom w:val="0"/>
                  <w:divBdr>
                    <w:top w:val="single" w:sz="6" w:space="8" w:color="F7F0F0"/>
                    <w:left w:val="single" w:sz="6" w:space="15" w:color="F7F0F0"/>
                    <w:bottom w:val="single" w:sz="6" w:space="8" w:color="F7F0F0"/>
                    <w:right w:val="single" w:sz="6" w:space="8" w:color="F7F0F0"/>
                  </w:divBdr>
                  <w:divsChild>
                    <w:div w:id="99025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53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51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7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4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9D9D9"/>
                            <w:right w:val="none" w:sz="0" w:space="0" w:color="auto"/>
                          </w:divBdr>
                          <w:divsChild>
                            <w:div w:id="1626277704">
                              <w:marLeft w:val="0"/>
                              <w:marRight w:val="0"/>
                              <w:marTop w:val="30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491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21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6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52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23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03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03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51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9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9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16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8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41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15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9D9D9"/>
                            <w:right w:val="none" w:sz="0" w:space="0" w:color="auto"/>
                          </w:divBdr>
                          <w:divsChild>
                            <w:div w:id="1573782325">
                              <w:marLeft w:val="0"/>
                              <w:marRight w:val="0"/>
                              <w:marTop w:val="30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22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21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193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35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129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54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98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77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89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87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91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53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4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8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16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54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520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31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7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58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8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1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8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9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2779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287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13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9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2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54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22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83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64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22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63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685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5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30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7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8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63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79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216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580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89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4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27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15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7808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484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59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34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9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5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19" w:color="B0D0E9"/>
                            <w:left w:val="single" w:sz="12" w:space="12" w:color="B0D0E9"/>
                            <w:bottom w:val="single" w:sz="12" w:space="19" w:color="B0D0E9"/>
                            <w:right w:val="single" w:sz="12" w:space="12" w:color="B0D0E9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94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0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7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51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59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49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36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55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1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5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24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93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63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0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073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4795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2822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650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9189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9402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685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83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149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7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7443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4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631568">
                  <w:marLeft w:val="0"/>
                  <w:marRight w:val="0"/>
                  <w:marTop w:val="150"/>
                  <w:marBottom w:val="0"/>
                  <w:divBdr>
                    <w:top w:val="single" w:sz="6" w:space="8" w:color="F7F0F0"/>
                    <w:left w:val="single" w:sz="6" w:space="15" w:color="F7F0F0"/>
                    <w:bottom w:val="single" w:sz="6" w:space="8" w:color="F7F0F0"/>
                    <w:right w:val="single" w:sz="6" w:space="8" w:color="F7F0F0"/>
                  </w:divBdr>
                </w:div>
              </w:divsChild>
            </w:div>
          </w:divsChild>
        </w:div>
      </w:divsChild>
    </w:div>
    <w:div w:id="17662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340340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9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77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0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73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37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69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494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99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656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878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43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4807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0195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6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4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07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9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7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50424">
                              <w:marLeft w:val="0"/>
                              <w:marRight w:val="0"/>
                              <w:marTop w:val="60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92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88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094715">
                  <w:marLeft w:val="0"/>
                  <w:marRight w:val="0"/>
                  <w:marTop w:val="150"/>
                  <w:marBottom w:val="0"/>
                  <w:divBdr>
                    <w:top w:val="single" w:sz="6" w:space="8" w:color="F7F0F0"/>
                    <w:left w:val="single" w:sz="6" w:space="15" w:color="F7F0F0"/>
                    <w:bottom w:val="single" w:sz="6" w:space="8" w:color="F7F0F0"/>
                    <w:right w:val="single" w:sz="6" w:space="8" w:color="F7F0F0"/>
                  </w:divBdr>
                </w:div>
              </w:divsChild>
            </w:div>
          </w:divsChild>
        </w:div>
      </w:divsChild>
    </w:div>
    <w:div w:id="18301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7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2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64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26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24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43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45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09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6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7171">
                  <w:marLeft w:val="0"/>
                  <w:marRight w:val="0"/>
                  <w:marTop w:val="150"/>
                  <w:marBottom w:val="0"/>
                  <w:divBdr>
                    <w:top w:val="single" w:sz="6" w:space="8" w:color="F7F0F0"/>
                    <w:left w:val="single" w:sz="6" w:space="15" w:color="F7F0F0"/>
                    <w:bottom w:val="single" w:sz="6" w:space="8" w:color="F7F0F0"/>
                    <w:right w:val="single" w:sz="6" w:space="8" w:color="F7F0F0"/>
                  </w:divBdr>
                </w:div>
              </w:divsChild>
            </w:div>
          </w:divsChild>
        </w:div>
      </w:divsChild>
    </w:div>
    <w:div w:id="1911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0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3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31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19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331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613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387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768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1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90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23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85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64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97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319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4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9428">
          <w:marLeft w:val="0"/>
          <w:marRight w:val="0"/>
          <w:marTop w:val="0"/>
          <w:marBottom w:val="840"/>
          <w:divBdr>
            <w:top w:val="single" w:sz="6" w:space="0" w:color="DEDEDE"/>
            <w:left w:val="none" w:sz="0" w:space="0" w:color="auto"/>
            <w:bottom w:val="single" w:sz="6" w:space="0" w:color="DEDEDE"/>
            <w:right w:val="none" w:sz="0" w:space="0" w:color="auto"/>
          </w:divBdr>
          <w:divsChild>
            <w:div w:id="19604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0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8" w:color="DEDEDE"/>
                    <w:bottom w:val="none" w:sz="0" w:space="0" w:color="auto"/>
                    <w:right w:val="none" w:sz="0" w:space="0" w:color="auto"/>
                  </w:divBdr>
                  <w:divsChild>
                    <w:div w:id="300042331">
                      <w:marLeft w:val="0"/>
                      <w:marRight w:val="0"/>
                      <w:marTop w:val="0"/>
                      <w:marBottom w:val="5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7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430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939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8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226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88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92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CCCCCC"/>
                                            <w:left w:val="single" w:sz="6" w:space="0" w:color="CCCCCC"/>
                                            <w:bottom w:val="single" w:sz="6" w:space="0" w:color="CCCCCC"/>
                                            <w:right w:val="single" w:sz="6" w:space="0" w:color="CCCCCC"/>
                                          </w:divBdr>
                                          <w:divsChild>
                                            <w:div w:id="68709727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603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9910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2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82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4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03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9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48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70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232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78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7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21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0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9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17" w:color="D8D9D4"/>
                                    <w:bottom w:val="single" w:sz="6" w:space="23" w:color="D8D9D4"/>
                                    <w:right w:val="single" w:sz="6" w:space="17" w:color="D8D9D4"/>
                                  </w:divBdr>
                                  <w:divsChild>
                                    <w:div w:id="166161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fedorov_gn@sa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688D-68D1-4773-932E-78DC71C1E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 Николай Александрович</dc:creator>
  <cp:lastModifiedBy>Еремеева Светлана Олеговна</cp:lastModifiedBy>
  <cp:revision>13</cp:revision>
  <cp:lastPrinted>2019-06-26T10:02:00Z</cp:lastPrinted>
  <dcterms:created xsi:type="dcterms:W3CDTF">2019-02-04T12:28:00Z</dcterms:created>
  <dcterms:modified xsi:type="dcterms:W3CDTF">2019-06-26T10:02:00Z</dcterms:modified>
</cp:coreProperties>
</file>